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93747" w14:textId="77777777" w:rsidR="006E6A37" w:rsidRPr="001824F2" w:rsidRDefault="006E6A37" w:rsidP="007C0526">
      <w:pPr>
        <w:pStyle w:val="NoSpacing"/>
      </w:pPr>
    </w:p>
    <w:p w14:paraId="17FA64B4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7BF612EC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685224B4" w14:textId="013E8CFA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B8601D"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2014IT05SFOP001</w:t>
      </w:r>
    </w:p>
    <w:p w14:paraId="3256FE4F" w14:textId="6067342D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B8601D"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INCLUSIONE</w:t>
      </w: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2C7D10AD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54F57FC2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933172E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80D3A84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E8ACEFD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E33B57A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70C5BC92" w14:textId="7872C87C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</w:t>
      </w:r>
      <w:r w:rsidR="00501F3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/Definitivo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07F75635" w14:textId="196CECFE" w:rsidR="003705F2" w:rsidRPr="00E8249C" w:rsidRDefault="00B8601D" w:rsidP="00E07CC0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Gestione</w:t>
      </w:r>
    </w:p>
    <w:p w14:paraId="36B2F084" w14:textId="5CC71809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PON “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Inclusione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27CB3AEC" w14:textId="77777777" w:rsidR="006E6A37" w:rsidRPr="00E8249C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3AA048FA" w14:textId="77777777" w:rsidR="006E6A37" w:rsidRPr="00E8249C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321C5F1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579892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229001DA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A3C9C3" w14:textId="77777777" w:rsidR="00BC1387" w:rsidRPr="00E8249C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RPr="00E8249C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B7FEED7" w14:textId="77777777" w:rsidR="006E6A37" w:rsidRPr="00E8249C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5D43C197" w14:textId="71077926" w:rsidR="00D60E0B" w:rsidRDefault="006E6A37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14193196" w:history="1">
            <w:r w:rsidR="00D60E0B" w:rsidRPr="00D009F8">
              <w:rPr>
                <w:rStyle w:val="Hyperlink"/>
                <w:rFonts w:eastAsiaTheme="majorEastAsia" w:cstheme="majorBidi"/>
                <w:b/>
                <w:noProof/>
              </w:rPr>
              <w:t>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rFonts w:eastAsiaTheme="majorEastAsia" w:cstheme="majorBidi"/>
                <w:b/>
                <w:noProof/>
              </w:rPr>
              <w:t>DATI IDENTIFICATIVI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66B705" w14:textId="20B55E48" w:rsidR="00D60E0B" w:rsidRDefault="00DC0CA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7" w:history="1">
            <w:r w:rsidR="00D60E0B" w:rsidRPr="00D009F8">
              <w:rPr>
                <w:rStyle w:val="Hyperlink"/>
                <w:b/>
                <w:noProof/>
              </w:rPr>
              <w:t>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noProof/>
              </w:rPr>
              <w:t>INTRODUZIONE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4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E87E346" w14:textId="27CEA783" w:rsidR="00D60E0B" w:rsidRDefault="00DC0CA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8" w:history="1">
            <w:r w:rsidR="00D60E0B" w:rsidRPr="00D009F8">
              <w:rPr>
                <w:rStyle w:val="Hyperlink"/>
                <w:b/>
                <w:noProof/>
              </w:rPr>
              <w:t>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noProof/>
              </w:rPr>
              <w:t>AMBITO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6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E26F7EE" w14:textId="58120C2E" w:rsidR="00D60E0B" w:rsidRDefault="00DC0CA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9" w:history="1">
            <w:r w:rsidR="00D60E0B" w:rsidRPr="00D009F8">
              <w:rPr>
                <w:rStyle w:val="Hyperlink"/>
                <w:b/>
                <w:noProof/>
              </w:rPr>
              <w:t>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noProof/>
              </w:rPr>
              <w:t>OBIETTIVO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80236E8" w14:textId="447CDB48" w:rsidR="00D60E0B" w:rsidRDefault="00DC0CA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0" w:history="1">
            <w:r w:rsidR="00D60E0B" w:rsidRPr="00D009F8">
              <w:rPr>
                <w:rStyle w:val="Hyperlink"/>
                <w:b/>
                <w:noProof/>
              </w:rPr>
              <w:t>5.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noProof/>
              </w:rPr>
              <w:t>LAVORO EFFETTUATO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8014D22" w14:textId="7A435508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1" w:history="1">
            <w:r w:rsidR="00D60E0B" w:rsidRPr="00D009F8">
              <w:rPr>
                <w:rStyle w:val="Hyperlink"/>
                <w:b/>
                <w:i/>
                <w:noProof/>
              </w:rPr>
              <w:t>5.1.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i/>
                <w:noProof/>
              </w:rPr>
              <w:t>Fase desk: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4F8C5BA" w14:textId="3755F504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2" w:history="1">
            <w:r w:rsidR="00D60E0B" w:rsidRPr="00D009F8">
              <w:rPr>
                <w:rStyle w:val="Hyperlink"/>
                <w:b/>
                <w:i/>
                <w:noProof/>
              </w:rPr>
              <w:t>5.2.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i/>
                <w:noProof/>
              </w:rPr>
              <w:t>Fase in loco: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10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46C64923" w14:textId="5F98C595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3" w:history="1">
            <w:r w:rsidR="00D60E0B" w:rsidRPr="00D009F8">
              <w:rPr>
                <w:rStyle w:val="Hyperlink"/>
                <w:b/>
                <w:i/>
                <w:noProof/>
              </w:rPr>
              <w:t>5.3.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i/>
                <w:noProof/>
              </w:rPr>
              <w:t>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F09204" w14:textId="271DE740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4" w:history="1">
            <w:r w:rsidR="00D60E0B" w:rsidRPr="00D009F8">
              <w:rPr>
                <w:rStyle w:val="Hyperlink"/>
                <w:rFonts w:ascii="Calibri" w:eastAsia="Times New Roman" w:hAnsi="Calibri" w:cs="Calibri"/>
                <w:b/>
                <w:bCs/>
                <w:i/>
                <w:iCs/>
                <w:noProof/>
              </w:rPr>
              <w:t>5.4.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rFonts w:ascii="Calibri" w:eastAsia="Times New Roman" w:hAnsi="Calibri" w:cs="Calibri"/>
                <w:b/>
                <w:bCs/>
                <w:i/>
                <w:iCs/>
                <w:noProof/>
              </w:rPr>
              <w:t>Follow up Audit precedenti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1E762D" w14:textId="00F07D6C" w:rsidR="00D60E0B" w:rsidRDefault="00DC0CA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5" w:history="1">
            <w:r w:rsidR="00D60E0B" w:rsidRPr="00D009F8">
              <w:rPr>
                <w:rStyle w:val="Hyperlink"/>
                <w:b/>
                <w:noProof/>
              </w:rPr>
              <w:t>6.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noProof/>
              </w:rPr>
              <w:t>RILIEVI 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2AA86435" w14:textId="31C718D5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6" w:history="1">
            <w:r w:rsidR="00D60E0B" w:rsidRPr="00D009F8">
              <w:rPr>
                <w:rStyle w:val="Hyperlink"/>
                <w:b/>
                <w:i/>
                <w:noProof/>
              </w:rPr>
              <w:t>6.1.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19190026" w14:textId="46517564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7" w:history="1">
            <w:r w:rsidR="00D60E0B" w:rsidRPr="00D009F8">
              <w:rPr>
                <w:rStyle w:val="Hyperlink"/>
                <w:b/>
                <w:i/>
                <w:noProof/>
              </w:rPr>
              <w:t>6.2.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i/>
                <w:noProof/>
              </w:rPr>
              <w:t>Requisito chiave 2 - Selezione appropriata delle operazioni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F2782CD" w14:textId="5AD07C85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8" w:history="1">
            <w:r w:rsidR="00D60E0B" w:rsidRPr="00D009F8">
              <w:rPr>
                <w:rStyle w:val="Hyperlink"/>
                <w:b/>
                <w:i/>
                <w:noProof/>
              </w:rPr>
              <w:t>6.3.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9D1D9DF" w14:textId="762882EC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9" w:history="1">
            <w:r w:rsidR="00D60E0B" w:rsidRPr="00D009F8">
              <w:rPr>
                <w:rStyle w:val="Hyperlink"/>
                <w:b/>
                <w:i/>
                <w:noProof/>
              </w:rPr>
              <w:t>6.5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i/>
                <w:noProof/>
              </w:rPr>
              <w:t>Requisito chiave 4 - Verifiche di gestione adeguate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2A03353" w14:textId="2131B6E9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0" w:history="1">
            <w:r w:rsidR="00D60E0B" w:rsidRPr="00D009F8">
              <w:rPr>
                <w:rStyle w:val="Hyperlink"/>
                <w:b/>
                <w:i/>
                <w:noProof/>
              </w:rPr>
              <w:t>6.6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6DDE5E6" w14:textId="6A7B28E6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1" w:history="1">
            <w:r w:rsidR="00D60E0B" w:rsidRPr="00D009F8">
              <w:rPr>
                <w:rStyle w:val="Hyperlink"/>
                <w:b/>
                <w:i/>
                <w:noProof/>
              </w:rPr>
              <w:t>6.7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9C96DDC" w14:textId="26F68F4A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2" w:history="1">
            <w:r w:rsidR="00D60E0B" w:rsidRPr="00D009F8">
              <w:rPr>
                <w:rStyle w:val="Hyperlink"/>
                <w:b/>
                <w:i/>
                <w:noProof/>
              </w:rPr>
              <w:t>6.8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i/>
                <w:noProof/>
              </w:rPr>
              <w:t>Requisito chiave 7 - Efficace attuazione di misure antifrode proporzionate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8891CD" w14:textId="16B19B07" w:rsidR="00D60E0B" w:rsidRDefault="00DC0CA1">
          <w:pPr>
            <w:pStyle w:val="TOC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3" w:history="1">
            <w:r w:rsidR="00D60E0B" w:rsidRPr="00D009F8">
              <w:rPr>
                <w:rStyle w:val="Hyperlink"/>
                <w:b/>
                <w:i/>
                <w:noProof/>
              </w:rPr>
              <w:t>6.9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54E2921" w14:textId="22F7EF42" w:rsidR="00D60E0B" w:rsidRDefault="00DC0CA1">
          <w:pPr>
            <w:pStyle w:val="TOC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4" w:history="1">
            <w:r w:rsidR="00D60E0B" w:rsidRPr="00D009F8">
              <w:rPr>
                <w:rStyle w:val="Hyperlink"/>
                <w:b/>
                <w:noProof/>
              </w:rPr>
              <w:t>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Hyperlink"/>
                <w:b/>
                <w:noProof/>
              </w:rPr>
              <w:t>PARERE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28CD804" w14:textId="54981085" w:rsidR="00D60E0B" w:rsidRDefault="00DC0CA1">
          <w:pPr>
            <w:pStyle w:val="TOC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5" w:history="1">
            <w:r w:rsidR="00D60E0B" w:rsidRPr="00D009F8">
              <w:rPr>
                <w:rStyle w:val="Hyperlink"/>
                <w:b/>
                <w:noProof/>
              </w:rPr>
              <w:t>ALLEGATO A – CAMPIONE PER 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047E334" w14:textId="4B3DB028" w:rsidR="00D60E0B" w:rsidRDefault="00DC0CA1">
          <w:pPr>
            <w:pStyle w:val="TOC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6" w:history="1">
            <w:r w:rsidR="00D60E0B" w:rsidRPr="00D009F8">
              <w:rPr>
                <w:rStyle w:val="Hyperlink"/>
                <w:b/>
                <w:noProof/>
              </w:rPr>
              <w:t>ALLEGATO B – IMPORTANZA DELLE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0E3FBE2" w14:textId="2D548EAE" w:rsidR="00D60E0B" w:rsidRDefault="00DC0CA1">
          <w:pPr>
            <w:pStyle w:val="TOC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7" w:history="1">
            <w:r w:rsidR="00D60E0B" w:rsidRPr="00D009F8">
              <w:rPr>
                <w:rStyle w:val="Hyperlink"/>
                <w:b/>
                <w:noProof/>
              </w:rPr>
              <w:t>ALLEGATO C – CATEGORIE DI FUNZIONAMENTO DEL SI.GE.CO.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29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C730AEF" w14:textId="748995C6" w:rsidR="006E6A37" w:rsidRPr="00E8249C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47752F6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1B2D785" w14:textId="77777777" w:rsidR="006A4B1E" w:rsidRPr="00E8249C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4E7D6DAC" w14:textId="0367F6A0" w:rsidR="004F28AD" w:rsidRPr="00E8249C" w:rsidRDefault="00A76C8C" w:rsidP="00E76DEC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14193196"/>
      <w:r w:rsidRPr="00E8249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1E7383" w:rsidRPr="00E8249C" w14:paraId="4CBC300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34489FB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276E4790" w14:textId="7203DCD2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2014IT05SFOP001</w:t>
            </w:r>
          </w:p>
        </w:tc>
      </w:tr>
      <w:tr w:rsidR="001E7383" w:rsidRPr="00E8249C" w14:paraId="3F4798A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A8AAE9E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6559C0D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1E7383" w:rsidRPr="00E8249C" w14:paraId="3603BA3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8B7058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605B9F86" w14:textId="1B3B04B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color w:val="262626" w:themeColor="text1" w:themeTint="D9"/>
                <w:sz w:val="24"/>
                <w:szCs w:val="24"/>
              </w:rPr>
              <w:t>PON Inclusione</w:t>
            </w:r>
          </w:p>
        </w:tc>
      </w:tr>
      <w:tr w:rsidR="001E7383" w:rsidRPr="00E8249C" w14:paraId="5222F2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80B7DF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7BED1A9D" w14:textId="7322B001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Fondo Sociale Europeo</w:t>
            </w:r>
          </w:p>
        </w:tc>
      </w:tr>
      <w:tr w:rsidR="001E7383" w:rsidRPr="00E8249C" w14:paraId="1AF87079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1C65616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50E14A4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Prima Visita:</w:t>
            </w:r>
          </w:p>
          <w:p w14:paraId="6DEB8026" w14:textId="7CB0DC35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inizio: </w:t>
            </w:r>
          </w:p>
          <w:p w14:paraId="0AF603B2" w14:textId="0453F05A" w:rsidR="001E7383" w:rsidRPr="00E8249C" w:rsidRDefault="001E7383" w:rsidP="00501F3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fine: </w:t>
            </w:r>
          </w:p>
        </w:tc>
      </w:tr>
      <w:tr w:rsidR="001E7383" w:rsidRPr="00E8249C" w14:paraId="25B22F4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7FF9D43" w14:textId="6F5135BD" w:rsidR="001E7383" w:rsidRPr="00E8249C" w:rsidRDefault="000654BA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>
              <w:rPr>
                <w:rFonts w:cs="ArialMT-OneByteIdentityH"/>
                <w:b/>
                <w:sz w:val="24"/>
                <w:szCs w:val="24"/>
              </w:rPr>
              <w:t>Auditor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373FCD42" w14:textId="30E131BD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1E7383" w:rsidRPr="00E8249C" w14:paraId="3C150F00" w14:textId="77777777" w:rsidTr="007125B6">
        <w:trPr>
          <w:trHeight w:val="676"/>
        </w:trPr>
        <w:tc>
          <w:tcPr>
            <w:tcW w:w="4800" w:type="dxa"/>
            <w:vAlign w:val="center"/>
          </w:tcPr>
          <w:p w14:paraId="580C2E22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0B99EFD" w14:textId="1FF95836" w:rsidR="00CB29B9" w:rsidRPr="00E8249C" w:rsidRDefault="00CB29B9" w:rsidP="001E7383">
            <w:pPr>
              <w:autoSpaceDE w:val="0"/>
              <w:autoSpaceDN w:val="0"/>
              <w:adjustRightInd w:val="0"/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E7383" w:rsidRPr="00E8249C" w14:paraId="5B0933F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EED4A9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405369A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Autorità di Gestione</w:t>
            </w:r>
          </w:p>
        </w:tc>
      </w:tr>
      <w:tr w:rsidR="001E7383" w:rsidRPr="00E8249C" w14:paraId="48A024D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B1B4DB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31814E28" w14:textId="41955EF8" w:rsidR="001E7383" w:rsidRPr="00E8249C" w:rsidRDefault="00CB29B9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color w:val="262626" w:themeColor="text1" w:themeTint="D9"/>
                <w:sz w:val="24"/>
                <w:szCs w:val="24"/>
              </w:rPr>
              <w:t>Direzione Generale per la lotta alla povertà e per la programmazione sociale - Divisione II</w:t>
            </w:r>
            <w:r w:rsidR="00B46A86" w:rsidRPr="00E8249C">
              <w:rPr>
                <w:rFonts w:cs="ArialMT-OneByteIdentityH"/>
                <w:color w:val="262626" w:themeColor="text1" w:themeTint="D9"/>
                <w:sz w:val="24"/>
                <w:szCs w:val="24"/>
              </w:rPr>
              <w:t>I “Autorità di G</w:t>
            </w:r>
            <w:r w:rsidRPr="00E8249C">
              <w:rPr>
                <w:rFonts w:cs="ArialMT-OneByteIdentityH"/>
                <w:color w:val="262626" w:themeColor="text1" w:themeTint="D9"/>
                <w:sz w:val="24"/>
                <w:szCs w:val="24"/>
              </w:rPr>
              <w:t>estione dei programmi operativi nazionali nelle materie di competenza”</w:t>
            </w:r>
          </w:p>
        </w:tc>
      </w:tr>
      <w:tr w:rsidR="001E7383" w:rsidRPr="00E8249C" w14:paraId="6EF991B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2B2B49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5CC79059" w14:textId="16C03CBD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D</w:t>
            </w:r>
            <w:r w:rsidR="00CB29B9"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r</w:t>
            </w:r>
            <w:r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.ssa</w:t>
            </w:r>
            <w:r w:rsidR="00CB29B9"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 xml:space="preserve"> Carla Antonucci</w:t>
            </w:r>
          </w:p>
        </w:tc>
      </w:tr>
    </w:tbl>
    <w:p w14:paraId="1C152BF8" w14:textId="77777777" w:rsidR="00D91618" w:rsidRPr="00E8249C" w:rsidRDefault="00D91618" w:rsidP="00D91618"/>
    <w:p w14:paraId="7A9D502D" w14:textId="77777777" w:rsidR="004F28AD" w:rsidRPr="00E8249C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EDD5821" w14:textId="12845AD5" w:rsidR="006E6A37" w:rsidRPr="00E8249C" w:rsidRDefault="004F28AD" w:rsidP="00E76DEC">
      <w:pPr>
        <w:pStyle w:val="Heading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1419319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CE9FAB2" w14:textId="470E55E2" w:rsidR="0067348B" w:rsidRPr="00E8249C" w:rsidRDefault="004F28AD" w:rsidP="0067348B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La presente sezione</w:t>
      </w:r>
      <w:r w:rsidR="004D2A9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rappresenta l’esito provvisorio</w:t>
      </w:r>
      <w:r w:rsidR="0067348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dell’audit di si</w:t>
      </w:r>
      <w:r w:rsidR="00196010" w:rsidRPr="00E8249C">
        <w:rPr>
          <w:rFonts w:cs="ArialMT-OneByteIdentityH"/>
          <w:color w:val="262626" w:themeColor="text1" w:themeTint="D9"/>
          <w:sz w:val="24"/>
          <w:szCs w:val="24"/>
        </w:rPr>
        <w:t>stema relativo all’Autorità di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Gestione (pros</w:t>
      </w:r>
      <w:r w:rsidR="000654BA">
        <w:rPr>
          <w:rFonts w:cs="ArialMT-OneByteIdentityH"/>
          <w:color w:val="262626" w:themeColor="text1" w:themeTint="D9"/>
          <w:sz w:val="24"/>
          <w:szCs w:val="24"/>
        </w:rPr>
        <w:t>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>eguo AdG).</w:t>
      </w:r>
    </w:p>
    <w:p w14:paraId="7E6C1273" w14:textId="5BFC6ACF" w:rsidR="00B16F64" w:rsidRPr="00E8249C" w:rsidRDefault="0067348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E8249C">
        <w:rPr>
          <w:rFonts w:cs="ArialMT-OneByteIdentityH"/>
          <w:sz w:val="24"/>
          <w:szCs w:val="24"/>
        </w:rPr>
        <w:t>AdG è stato realizzato presso la sede del Ministero del L</w:t>
      </w:r>
      <w:r w:rsidR="0002730F" w:rsidRPr="00E8249C">
        <w:rPr>
          <w:rFonts w:cs="ArialMT-OneByteIdentityH"/>
          <w:sz w:val="24"/>
          <w:szCs w:val="24"/>
        </w:rPr>
        <w:t xml:space="preserve">avoro e delle Politiche Sociali - Direzione Generale per la lotta alla povertà e per la programmazione sociale, </w:t>
      </w:r>
      <w:r w:rsidRPr="00E8249C">
        <w:rPr>
          <w:rFonts w:cs="ArialMT-OneByteIdentityH"/>
          <w:sz w:val="24"/>
          <w:szCs w:val="24"/>
        </w:rPr>
        <w:t xml:space="preserve">in Via </w:t>
      </w:r>
      <w:r w:rsidR="0002730F" w:rsidRPr="00E8249C">
        <w:rPr>
          <w:rFonts w:cs="ArialMT-OneByteIdentityH"/>
          <w:sz w:val="24"/>
          <w:szCs w:val="24"/>
        </w:rPr>
        <w:t>Fornovo</w:t>
      </w:r>
      <w:r w:rsidRPr="00E8249C">
        <w:rPr>
          <w:rFonts w:cs="ArialMT-OneByteIdentityH"/>
          <w:sz w:val="24"/>
          <w:szCs w:val="24"/>
        </w:rPr>
        <w:t xml:space="preserve"> n. </w:t>
      </w:r>
      <w:r w:rsidR="0002730F" w:rsidRPr="00E8249C">
        <w:rPr>
          <w:rFonts w:cs="ArialMT-OneByteIdentityH"/>
          <w:sz w:val="24"/>
          <w:szCs w:val="24"/>
        </w:rPr>
        <w:t>8</w:t>
      </w:r>
      <w:r w:rsidR="00453C9C" w:rsidRPr="00E8249C">
        <w:rPr>
          <w:rFonts w:cs="ArialMT-OneByteIdentityH"/>
          <w:sz w:val="24"/>
          <w:szCs w:val="24"/>
        </w:rPr>
        <w:t xml:space="preserve"> – Roma</w:t>
      </w:r>
      <w:r w:rsidR="00B16F64" w:rsidRPr="00E8249C">
        <w:rPr>
          <w:rFonts w:cs="ArialMT-OneByteIdentityH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nei giorni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xx/xx/</w:t>
      </w:r>
      <w:proofErr w:type="spellStart"/>
      <w:r w:rsidR="00437B38">
        <w:rPr>
          <w:rFonts w:cs="ArialMT-OneByteIdentityH"/>
          <w:color w:val="262626" w:themeColor="text1" w:themeTint="D9"/>
          <w:sz w:val="24"/>
          <w:szCs w:val="24"/>
        </w:rPr>
        <w:t>xxxx</w:t>
      </w:r>
      <w:proofErr w:type="spellEnd"/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 da ……</w:t>
      </w:r>
      <w:proofErr w:type="gramStart"/>
      <w:r w:rsidR="00437B38">
        <w:rPr>
          <w:rFonts w:cs="ArialMT-OneByteIdentityH"/>
          <w:color w:val="262626" w:themeColor="text1" w:themeTint="D9"/>
          <w:sz w:val="24"/>
          <w:szCs w:val="24"/>
        </w:rPr>
        <w:t>…….</w:t>
      </w:r>
      <w:proofErr w:type="gramEnd"/>
      <w:r w:rsidR="00437B38">
        <w:rPr>
          <w:rFonts w:cs="ArialMT-OneByteIdentityH"/>
          <w:color w:val="262626" w:themeColor="text1" w:themeTint="D9"/>
          <w:sz w:val="24"/>
          <w:szCs w:val="24"/>
        </w:rPr>
        <w:t>.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, in qualità di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 Funzionario del Ministero del L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avoro e delle Po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litiche Sociali – Segretariato G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enerale – Autorità di Audit, e dall’A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>T all’Autorità di Audit del PON Inclusione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società Deloitte &amp; </w:t>
      </w:r>
      <w:proofErr w:type="spellStart"/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>Touche</w:t>
      </w:r>
      <w:proofErr w:type="spellEnd"/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S.p.A., nelle persone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di ………………………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B656049" w14:textId="679F9DB3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I lavori di audit svolti presso la sede dell’AdG del PON Inclusione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F62831" w:rsidRPr="00E8249C" w14:paraId="6697DB9A" w14:textId="77777777" w:rsidTr="007257FA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1B855EF0" w14:textId="3F9AEB1F" w:rsidR="00F62831" w:rsidRPr="00E8249C" w:rsidRDefault="00437B38" w:rsidP="00F62831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xxxx</w:t>
            </w:r>
            <w:proofErr w:type="spellEnd"/>
          </w:p>
        </w:tc>
      </w:tr>
      <w:tr w:rsidR="00F62831" w:rsidRPr="00E8249C" w14:paraId="47CCDC99" w14:textId="77777777" w:rsidTr="007257FA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AD0888C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5D134863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F62831" w:rsidRPr="00E8249C" w14:paraId="1FA46F9A" w14:textId="77777777" w:rsidTr="007257FA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1937C33C" w14:textId="66308A5C" w:rsidR="00F62831" w:rsidRPr="00E8249C" w:rsidRDefault="00F62831" w:rsidP="007257F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B498C9F" w14:textId="32C261D9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62831" w:rsidRPr="00E8249C" w14:paraId="11041F20" w14:textId="77777777" w:rsidTr="007257FA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1D41C563" w14:textId="74B7362D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F3E3855" w14:textId="6F38E507" w:rsidR="00F62831" w:rsidRPr="00E8249C" w:rsidRDefault="00F62831" w:rsidP="007257F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2425C30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DC85155" w14:textId="49B8AA6E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E4FF60" w14:textId="61F9DDA3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4DA76263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A2D2102" w14:textId="5B5B9761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0581196" w14:textId="4C6F0D3C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74098968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76F09E8" w14:textId="07DFAE05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DBE5BF" w14:textId="63CB433F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6979C7C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840A120" w14:textId="0FB2AFFC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271F968" w14:textId="2B23990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477D0AE2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71E1713" w14:textId="4B432610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67F709" w14:textId="5516157C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F3577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6CF35DE" w14:textId="35FC729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6523620" w14:textId="5443540E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595D8B84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E5C885" w14:textId="7CB9E84B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A604E" w14:textId="30C47B46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84C3217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254D670" w14:textId="52F9F5EF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BB34ADE" w14:textId="03118A7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9EA61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6CDFC5" w14:textId="31159738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5D14FAC" w14:textId="5A5CB195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5D7AC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89CD963" w14:textId="39297372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44C8003" w14:textId="3E6B65B4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1E643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F21322D" w14:textId="19A8B6E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78EBE11" w14:textId="535C5EAB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7171BE2E" w14:textId="7B34FB1A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A9220C9" w14:textId="60C5552E" w:rsidR="007B782D" w:rsidRPr="00E8249C" w:rsidRDefault="007B782D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</w:t>
      </w:r>
      <w:r w:rsidR="000654BA"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 w:rsidR="00443A98"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62423BCF" w14:textId="587CEA5A" w:rsidR="00367C81" w:rsidRPr="00E8249C" w:rsidRDefault="00367C81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4B3757C9" w14:textId="074D2F71" w:rsidR="00367C81" w:rsidRPr="00E8249C" w:rsidRDefault="00367C81">
      <w:pPr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br w:type="page"/>
      </w:r>
    </w:p>
    <w:p w14:paraId="006B3C03" w14:textId="42774B19" w:rsidR="0067348B" w:rsidRPr="00E8249C" w:rsidRDefault="004F28AD" w:rsidP="00E76DEC">
      <w:pPr>
        <w:pStyle w:val="Heading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14193198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2C8AB78A" w14:textId="63218520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</w:t>
      </w:r>
      <w:r w:rsidR="00515F60" w:rsidRPr="00E8249C">
        <w:rPr>
          <w:rFonts w:cs="ArialMT-OneByteIdentityH"/>
          <w:sz w:val="24"/>
          <w:szCs w:val="24"/>
        </w:rPr>
        <w:t>ha riguardato le modalità di attuazione del</w:t>
      </w:r>
      <w:r w:rsidRPr="00E8249C">
        <w:rPr>
          <w:rFonts w:cs="ArialMT-OneByteIdentityH"/>
          <w:sz w:val="24"/>
          <w:szCs w:val="24"/>
        </w:rPr>
        <w:t xml:space="preserve"> </w:t>
      </w:r>
      <w:r w:rsidR="002750B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Programma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>Operativo Nazionale Inclusione</w:t>
      </w:r>
      <w:r w:rsidR="002750BF"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CCI: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2014IT05SFOP001.</w:t>
      </w:r>
    </w:p>
    <w:p w14:paraId="60B002E5" w14:textId="77777777" w:rsidR="00816A14" w:rsidRPr="00E8249C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</w:t>
      </w:r>
      <w:r w:rsidR="00AD1567" w:rsidRPr="00E8249C">
        <w:rPr>
          <w:rFonts w:cs="ArialMT-OneByteIdentityH"/>
          <w:sz w:val="24"/>
          <w:szCs w:val="24"/>
        </w:rPr>
        <w:t xml:space="preserve">e nel Manuale dei controlli </w:t>
      </w:r>
      <w:r w:rsidRPr="00E8249C">
        <w:rPr>
          <w:rFonts w:cs="ArialMT-OneByteIdentityH"/>
          <w:sz w:val="24"/>
          <w:szCs w:val="24"/>
        </w:rPr>
        <w:t>della scrivente Autorità</w:t>
      </w:r>
      <w:r w:rsidR="00AD1567" w:rsidRPr="00E8249C">
        <w:rPr>
          <w:rFonts w:cs="ArialMT-OneByteIdentityH"/>
          <w:sz w:val="24"/>
          <w:szCs w:val="24"/>
        </w:rPr>
        <w:t>.</w:t>
      </w:r>
    </w:p>
    <w:p w14:paraId="5B6BFC42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</w:t>
      </w:r>
      <w:r w:rsidR="00153873" w:rsidRPr="00E8249C">
        <w:rPr>
          <w:rFonts w:cs="ArialMT-OneByteIdentityH"/>
          <w:sz w:val="24"/>
          <w:szCs w:val="24"/>
        </w:rPr>
        <w:t xml:space="preserve">avuto come oggetto </w:t>
      </w:r>
      <w:r w:rsidRPr="00E8249C">
        <w:rPr>
          <w:rFonts w:cs="ArialMT-OneByteIdentityH"/>
          <w:sz w:val="24"/>
          <w:szCs w:val="24"/>
        </w:rPr>
        <w:t>le</w:t>
      </w:r>
      <w:r w:rsidR="00153873" w:rsidRPr="00E8249C">
        <w:rPr>
          <w:rFonts w:cs="ArialMT-OneByteIdentityH"/>
          <w:sz w:val="24"/>
          <w:szCs w:val="24"/>
        </w:rPr>
        <w:t xml:space="preserve"> funzioni e le</w:t>
      </w:r>
      <w:r w:rsidRPr="00E8249C">
        <w:rPr>
          <w:rFonts w:cs="ArialMT-OneByteIdentityH"/>
          <w:sz w:val="24"/>
          <w:szCs w:val="24"/>
        </w:rPr>
        <w:t xml:space="preserve"> procedure istituite </w:t>
      </w:r>
      <w:r w:rsidR="00153873" w:rsidRPr="00E8249C">
        <w:rPr>
          <w:rFonts w:cs="ArialMT-OneByteIdentityH"/>
          <w:sz w:val="24"/>
          <w:szCs w:val="24"/>
        </w:rPr>
        <w:t>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3C212B" w:rsidRPr="00E8249C">
        <w:rPr>
          <w:rFonts w:cs="ArialMT-OneByteIdentityH"/>
          <w:sz w:val="24"/>
          <w:szCs w:val="24"/>
        </w:rPr>
        <w:t xml:space="preserve"> </w:t>
      </w:r>
      <w:r w:rsidR="00153873" w:rsidRPr="00E8249C">
        <w:rPr>
          <w:rFonts w:cs="ArialMT-OneByteIdentityH"/>
          <w:sz w:val="24"/>
          <w:szCs w:val="24"/>
        </w:rPr>
        <w:t xml:space="preserve">per l’attuazione delle </w:t>
      </w:r>
      <w:r w:rsidR="00A3029A" w:rsidRPr="00E8249C">
        <w:rPr>
          <w:rFonts w:cs="ArialMT-OneByteIdentityH"/>
          <w:sz w:val="24"/>
          <w:szCs w:val="24"/>
        </w:rPr>
        <w:t xml:space="preserve">proprie </w:t>
      </w:r>
      <w:r w:rsidR="00153873" w:rsidRPr="00E8249C">
        <w:rPr>
          <w:rFonts w:cs="ArialMT-OneByteIdentityH"/>
          <w:sz w:val="24"/>
          <w:szCs w:val="24"/>
        </w:rPr>
        <w:t xml:space="preserve">funzioni </w:t>
      </w:r>
      <w:r w:rsidRPr="00E8249C">
        <w:rPr>
          <w:rFonts w:cs="ArialMT-OneByteIdentityH"/>
          <w:sz w:val="24"/>
          <w:szCs w:val="24"/>
        </w:rPr>
        <w:t xml:space="preserve">con l’obiettivo di accertare la conformità </w:t>
      </w:r>
      <w:r w:rsidR="00153873" w:rsidRPr="00E8249C">
        <w:rPr>
          <w:rFonts w:cs="ArialMT-OneByteIdentityH"/>
          <w:sz w:val="24"/>
          <w:szCs w:val="24"/>
        </w:rPr>
        <w:t xml:space="preserve">delle stesse ai requisiti chiave previsti </w:t>
      </w:r>
      <w:r w:rsidR="00A33ADF" w:rsidRPr="00E8249C">
        <w:rPr>
          <w:rFonts w:cs="ArialMT-OneByteIdentityH"/>
          <w:sz w:val="24"/>
          <w:szCs w:val="24"/>
        </w:rPr>
        <w:t>dall’Allegato IV del Regolamento (UE) n. 480/2014</w:t>
      </w:r>
      <w:r w:rsidR="002C1836" w:rsidRPr="00E8249C">
        <w:rPr>
          <w:rFonts w:cs="ArialMT-OneByteIdentityH"/>
          <w:sz w:val="24"/>
          <w:szCs w:val="24"/>
        </w:rPr>
        <w:t>.</w:t>
      </w:r>
    </w:p>
    <w:p w14:paraId="58B94D7C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attività di controllo sono state condotte attraverso colloqui con i responsabili </w:t>
      </w:r>
      <w:r w:rsidR="001A53E3" w:rsidRPr="00E8249C">
        <w:rPr>
          <w:rFonts w:cs="ArialMT-OneByteIdentityH"/>
          <w:sz w:val="24"/>
          <w:szCs w:val="24"/>
        </w:rPr>
        <w:t>dell’AdG</w:t>
      </w:r>
      <w:r w:rsidRPr="00E8249C">
        <w:rPr>
          <w:rFonts w:cs="ArialMT-OneByteIdentityH"/>
          <w:sz w:val="24"/>
          <w:szCs w:val="24"/>
        </w:rPr>
        <w:t xml:space="preserve">, nonché attraverso l’esame delle procedure, dei documenti di lavoro e l’analisi dei fascicoli delle </w:t>
      </w:r>
      <w:r w:rsidR="00A3029A" w:rsidRPr="00E8249C">
        <w:rPr>
          <w:rFonts w:cs="ArialMT-OneByteIdentityH"/>
          <w:sz w:val="24"/>
          <w:szCs w:val="24"/>
        </w:rPr>
        <w:t>domande di rimborso</w:t>
      </w:r>
      <w:r w:rsidRPr="00E8249C">
        <w:rPr>
          <w:rFonts w:cs="ArialMT-OneByteIdentityH"/>
          <w:sz w:val="24"/>
          <w:szCs w:val="24"/>
        </w:rPr>
        <w:t xml:space="preserve"> </w:t>
      </w:r>
      <w:r w:rsidR="00A3029A" w:rsidRPr="00E8249C">
        <w:rPr>
          <w:rFonts w:cs="ArialMT-OneByteIdentityH"/>
          <w:sz w:val="24"/>
          <w:szCs w:val="24"/>
        </w:rPr>
        <w:t>selezionate per il</w:t>
      </w:r>
      <w:r w:rsidRPr="00E8249C">
        <w:rPr>
          <w:rFonts w:cs="ArialMT-OneByteIdentityH"/>
          <w:sz w:val="24"/>
          <w:szCs w:val="24"/>
        </w:rPr>
        <w:t xml:space="preserve"> test di con</w:t>
      </w:r>
      <w:r w:rsidR="00A3029A" w:rsidRPr="00E8249C">
        <w:rPr>
          <w:rFonts w:cs="ArialMT-OneByteIdentityH"/>
          <w:sz w:val="24"/>
          <w:szCs w:val="24"/>
        </w:rPr>
        <w:t>formità</w:t>
      </w:r>
      <w:r w:rsidR="001A00FB" w:rsidRPr="00E8249C">
        <w:rPr>
          <w:rFonts w:cs="ArialMT-OneByteIdentityH"/>
          <w:sz w:val="24"/>
          <w:szCs w:val="24"/>
        </w:rPr>
        <w:t>.</w:t>
      </w:r>
    </w:p>
    <w:p w14:paraId="57DE8242" w14:textId="77777777" w:rsidR="00757C56" w:rsidRPr="00E8249C" w:rsidRDefault="00757C56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E38139E" w14:textId="77777777" w:rsidR="008037F6" w:rsidRPr="00E8249C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8554E9F" w14:textId="77777777" w:rsidR="006E6A37" w:rsidRPr="00E8249C" w:rsidRDefault="006E6A37" w:rsidP="00E76DEC">
      <w:pPr>
        <w:pStyle w:val="Heading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14193199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1BB5E26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BBB95E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</w:t>
      </w:r>
      <w:r w:rsidR="00451FA1" w:rsidRPr="00E8249C">
        <w:rPr>
          <w:rFonts w:cs="ArialMT-OneByteIdentityH"/>
          <w:sz w:val="24"/>
          <w:szCs w:val="24"/>
        </w:rPr>
        <w:t>ettati dall’autorità competente, come previsto dall’Allegato IV del Regolamento (UE) n. 480/2014 e dalla “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Guidance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on a common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methodology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for the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assessment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of management and control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systems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in the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Member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States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- Programming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period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2014-2020” </w:t>
      </w:r>
      <w:r w:rsidR="00451FA1"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01E3" w:rsidRPr="00E8249C" w14:paraId="334B84F6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72D539" w14:textId="77777777" w:rsidR="001D01E3" w:rsidRPr="00E8249C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6AD3C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5DDAC241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3389B0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9FFDD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E8249C" w14:paraId="69E38DAF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5B0F9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71840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8249C" w14:paraId="0D57C4BD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BF5DC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7E322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E8249C" w14:paraId="664C2D8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B233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4384D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8249C" w14:paraId="4629D46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7AA24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B1482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8249C" w14:paraId="379A8E6F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C5BA1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812CA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E8249C" w14:paraId="5300A6D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F56FFA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9AA6E0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8249C" w14:paraId="1A30100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0E045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C93C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2018E8C7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E28832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D8FC8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8249C" w14:paraId="6FB3BC34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A6D9C1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FCBB8B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8249C" w14:paraId="4A96DB9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480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82DE4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8249C" w14:paraId="2E4D9F8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872B20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249AA7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2EEEED7" w14:textId="77777777" w:rsidR="00757C56" w:rsidRPr="00E8249C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534DA04C" w14:textId="77777777" w:rsidR="00BC1387" w:rsidRPr="00E8249C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RPr="00E8249C" w:rsidSect="005A0D51">
          <w:headerReference w:type="default" r:id="rId11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640B568E" w14:textId="77777777" w:rsidR="006E6A37" w:rsidRPr="00E8249C" w:rsidRDefault="006E6A37" w:rsidP="00E76DEC">
      <w:pPr>
        <w:pStyle w:val="Heading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14193200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2046259" w14:textId="6155F1B8" w:rsidR="00451FA1" w:rsidRPr="00E8249C" w:rsidRDefault="00451FA1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L’audit ha riguardato il Sistema di Gestione e Controllo istituito e attuato 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A93F67" w:rsidRPr="00E8249C">
        <w:rPr>
          <w:rFonts w:cs="ArialMT-OneByteIdentityH"/>
          <w:sz w:val="24"/>
          <w:szCs w:val="24"/>
        </w:rPr>
        <w:t xml:space="preserve"> </w:t>
      </w:r>
      <w:r w:rsidRPr="00E8249C">
        <w:rPr>
          <w:rFonts w:cs="ArialMT-OneByteIdentityH"/>
          <w:sz w:val="24"/>
          <w:szCs w:val="24"/>
        </w:rPr>
        <w:t xml:space="preserve">per il </w:t>
      </w:r>
      <w:r w:rsidR="000E6202" w:rsidRPr="00E8249C">
        <w:rPr>
          <w:rFonts w:cs="ArialMT-OneByteIdentityH"/>
          <w:sz w:val="24"/>
          <w:szCs w:val="24"/>
        </w:rPr>
        <w:t>Programma Operativo Nazionale Inclusione</w:t>
      </w:r>
      <w:r w:rsidR="00703D2A" w:rsidRPr="00E8249C">
        <w:rPr>
          <w:rFonts w:cs="ArialMT-OneByteIdentityH"/>
          <w:i/>
          <w:sz w:val="24"/>
          <w:szCs w:val="24"/>
        </w:rPr>
        <w:t>, CCI:</w:t>
      </w:r>
      <w:r w:rsidR="00703D2A" w:rsidRPr="00E8249C">
        <w:rPr>
          <w:rFonts w:cs="ArialMT-OneByteIdentityH"/>
          <w:sz w:val="24"/>
          <w:szCs w:val="24"/>
        </w:rPr>
        <w:t xml:space="preserve"> </w:t>
      </w:r>
      <w:r w:rsidR="000E6202" w:rsidRPr="00E8249C">
        <w:rPr>
          <w:rFonts w:cs="ArialMT-OneByteIdentityH"/>
          <w:sz w:val="24"/>
          <w:szCs w:val="24"/>
        </w:rPr>
        <w:t>2014IT05SFOP001</w:t>
      </w:r>
    </w:p>
    <w:p w14:paraId="1D3DC53A" w14:textId="63223CBA" w:rsidR="006E6A37" w:rsidRPr="00E8249C" w:rsidRDefault="00A93F67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</w:t>
      </w:r>
      <w:r w:rsidR="006E6A37" w:rsidRPr="00E8249C">
        <w:rPr>
          <w:rFonts w:cs="ArialMT-OneByteIdentityH"/>
          <w:sz w:val="24"/>
          <w:szCs w:val="24"/>
        </w:rPr>
        <w:t xml:space="preserve">audit </w:t>
      </w:r>
      <w:r w:rsidRPr="00E8249C">
        <w:rPr>
          <w:rFonts w:cs="ArialMT-OneByteIdentityH"/>
          <w:sz w:val="24"/>
          <w:szCs w:val="24"/>
        </w:rPr>
        <w:t>sono</w:t>
      </w:r>
      <w:r w:rsidR="006E6A37" w:rsidRPr="00E8249C">
        <w:rPr>
          <w:rFonts w:cs="ArialMT-OneByteIdentityH"/>
          <w:sz w:val="24"/>
          <w:szCs w:val="24"/>
        </w:rPr>
        <w:t xml:space="preserve"> stat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451FA1" w:rsidRPr="00E8249C">
        <w:rPr>
          <w:rFonts w:cs="ArialMT-OneByteIdentityH"/>
          <w:sz w:val="24"/>
          <w:szCs w:val="24"/>
        </w:rPr>
        <w:t>realizzat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conformemente al programma di lavoro trasmesso all’</w:t>
      </w:r>
      <w:r w:rsidR="001A53E3" w:rsidRPr="00E8249C">
        <w:rPr>
          <w:rFonts w:cs="ArialMT-OneByteIdentityH"/>
          <w:sz w:val="24"/>
          <w:szCs w:val="24"/>
        </w:rPr>
        <w:t>AdG</w:t>
      </w:r>
      <w:r w:rsidRPr="00E8249C">
        <w:rPr>
          <w:rFonts w:cs="ArialMT-OneByteIdentityH"/>
          <w:sz w:val="24"/>
          <w:szCs w:val="24"/>
        </w:rPr>
        <w:t xml:space="preserve"> </w:t>
      </w:r>
      <w:r w:rsidR="00F120ED" w:rsidRPr="00E8249C">
        <w:rPr>
          <w:rFonts w:cs="ArialMT-OneByteIdentityH"/>
          <w:sz w:val="24"/>
          <w:szCs w:val="24"/>
        </w:rPr>
        <w:t xml:space="preserve">il </w:t>
      </w:r>
      <w:r w:rsidR="00437B38">
        <w:rPr>
          <w:rFonts w:cs="ArialMT-OneByteIdentityH"/>
          <w:sz w:val="24"/>
          <w:szCs w:val="24"/>
        </w:rPr>
        <w:t>xx/xx/</w:t>
      </w:r>
      <w:proofErr w:type="spellStart"/>
      <w:r w:rsidR="00437B38">
        <w:rPr>
          <w:rFonts w:cs="ArialMT-OneByteIdentityH"/>
          <w:sz w:val="24"/>
          <w:szCs w:val="24"/>
        </w:rPr>
        <w:t>xxxx</w:t>
      </w:r>
      <w:proofErr w:type="spellEnd"/>
      <w:r w:rsidR="00F120ED" w:rsidRPr="00E8249C">
        <w:rPr>
          <w:rFonts w:cs="ArialMT-OneByteIdentityH"/>
          <w:sz w:val="24"/>
          <w:szCs w:val="24"/>
        </w:rPr>
        <w:t xml:space="preserve"> con nota prot. </w:t>
      </w:r>
      <w:r w:rsidR="00703D2A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proofErr w:type="spellStart"/>
      <w:r w:rsidR="00437B38">
        <w:rPr>
          <w:rFonts w:cs="ArialMT-OneByteIdentityH"/>
          <w:color w:val="262626" w:themeColor="text1" w:themeTint="D9"/>
          <w:sz w:val="24"/>
          <w:szCs w:val="24"/>
        </w:rPr>
        <w:t>xxxxxx</w:t>
      </w:r>
      <w:proofErr w:type="spellEnd"/>
    </w:p>
    <w:p w14:paraId="65C41431" w14:textId="77777777" w:rsidR="00F120ED" w:rsidRPr="00E8249C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3F31" w:rsidRPr="00E8249C" w14:paraId="22268A45" w14:textId="77777777" w:rsidTr="00EF325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4778A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EBE115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3F31" w:rsidRPr="00E8249C" w14:paraId="195AC218" w14:textId="77777777" w:rsidTr="00EF325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932FE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8A1FC5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3F31" w:rsidRPr="00E8249C" w14:paraId="64C6087A" w14:textId="77777777" w:rsidTr="00EF325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D4CB7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8D74C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3F31" w:rsidRPr="00E8249C" w14:paraId="2CD674BF" w14:textId="77777777" w:rsidTr="00EF325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C4018C6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031F5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3F31" w:rsidRPr="00E8249C" w14:paraId="02DE6FB9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498DF1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D7262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3F31" w:rsidRPr="00E8249C" w14:paraId="48E7E1CA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70B45F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C461C7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3F31" w:rsidRPr="00E8249C" w14:paraId="6CA6A565" w14:textId="77777777" w:rsidTr="00EF325D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CDDBB4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E72294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3F31" w:rsidRPr="00E8249C" w14:paraId="0F0DD9DE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23F64C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EAC9CF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EBD60E7" w14:textId="24A3784A" w:rsidR="00F120ED" w:rsidRPr="00E8249C" w:rsidRDefault="00F120ED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La Scrivente Autorità, nell’ambito del controllo, ha esaminato i sistem</w:t>
      </w:r>
      <w:r w:rsidR="007257FA" w:rsidRPr="00E8249C">
        <w:rPr>
          <w:rFonts w:cs="ArialMT-OneByteIdentityH"/>
          <w:sz w:val="24"/>
          <w:szCs w:val="24"/>
        </w:rPr>
        <w:t>i e le procedure in essere in r</w:t>
      </w:r>
      <w:r w:rsidR="00060348" w:rsidRPr="00E8249C">
        <w:rPr>
          <w:rFonts w:cs="ArialMT-OneByteIdentityH"/>
          <w:sz w:val="24"/>
          <w:szCs w:val="24"/>
        </w:rPr>
        <w:t>e</w:t>
      </w:r>
      <w:r w:rsidRPr="00E8249C">
        <w:rPr>
          <w:rFonts w:cs="ArialMT-OneByteIdentityH"/>
          <w:sz w:val="24"/>
          <w:szCs w:val="24"/>
        </w:rPr>
        <w:t>lazione ai sopraelencati requisiti chiave, compreso un test di conformità su un campione selezionato di operazioni.</w:t>
      </w:r>
    </w:p>
    <w:p w14:paraId="17740813" w14:textId="2C8C7758" w:rsidR="008566EE" w:rsidRPr="00E8249C" w:rsidRDefault="00F120ED" w:rsidP="008566E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operazioni selezionate per le quali si è proceduto ad una verifica documentale ne</w:t>
      </w:r>
      <w:r w:rsidR="008566EE" w:rsidRPr="00E8249C">
        <w:rPr>
          <w:rFonts w:cs="ArialMT-OneByteIdentityH"/>
          <w:sz w:val="24"/>
          <w:szCs w:val="24"/>
        </w:rPr>
        <w:t>l corso dell’audit in loco sono riportate nell’allegato A del presente rapporto.</w:t>
      </w:r>
    </w:p>
    <w:p w14:paraId="39712E14" w14:textId="2BCBA55C" w:rsidR="009E40B4" w:rsidRDefault="006E6A37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Il lavoro di audit si è svolto nel seguente modo:</w:t>
      </w:r>
    </w:p>
    <w:p w14:paraId="3E938CD8" w14:textId="77777777" w:rsidR="00C762C2" w:rsidRPr="00E8249C" w:rsidRDefault="00C762C2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E70FC01" w14:textId="77777777" w:rsidR="003E2F74" w:rsidRPr="00E8249C" w:rsidRDefault="006E6A37" w:rsidP="00E76DEC">
      <w:pPr>
        <w:pStyle w:val="Heading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1419320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74FCE84C" w14:textId="460178C7" w:rsidR="009E40B4" w:rsidRPr="00E8249C" w:rsidRDefault="00390A8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15AD76F9" w14:textId="18B53FED" w:rsidR="009E40B4" w:rsidRPr="00E8249C" w:rsidRDefault="001A76F1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Nota AdG prot. 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xx/xx/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</w:t>
      </w:r>
      <w:proofErr w:type="spellStart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AdA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prot. 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3AB9F950" w14:textId="3057756F" w:rsidR="009E40B4" w:rsidRPr="00E8249C" w:rsidRDefault="001A76F1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proofErr w:type="spellStart"/>
      <w:r w:rsidR="00437B38">
        <w:rPr>
          <w:rFonts w:eastAsia="Times New Roman" w:cs="Arial"/>
          <w:sz w:val="24"/>
          <w:szCs w:val="24"/>
          <w:lang w:eastAsia="it-IT"/>
        </w:rPr>
        <w:t>xxxx</w:t>
      </w:r>
      <w:proofErr w:type="spellEnd"/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0B9E3726" w14:textId="4A2FCE4F" w:rsidR="009E40B4" w:rsidRPr="00E8249C" w:rsidRDefault="001A76F1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Manuale delle Procedure dell’AdG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proofErr w:type="spellStart"/>
      <w:r w:rsidR="00437B38">
        <w:rPr>
          <w:rFonts w:eastAsia="Times New Roman" w:cs="Arial"/>
          <w:sz w:val="24"/>
          <w:szCs w:val="24"/>
          <w:lang w:eastAsia="it-IT"/>
        </w:rPr>
        <w:t>xxxx</w:t>
      </w:r>
      <w:proofErr w:type="spellEnd"/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12E7317B" w14:textId="08677E99" w:rsidR="003B1FBB" w:rsidRPr="00E8249C" w:rsidRDefault="003B1FBB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lastRenderedPageBreak/>
        <w:t xml:space="preserve">Manuale per i Beneficiari vs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B744805" w14:textId="3B423A59" w:rsidR="001A76F1" w:rsidRPr="00E8249C" w:rsidRDefault="001A76F1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1984DD41" w14:textId="77ECCB16" w:rsidR="001A76F1" w:rsidRPr="00E8249C" w:rsidRDefault="000654BA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4876F7B5" w14:textId="0BED2BA7" w:rsidR="001A76F1" w:rsidRPr="00E8249C" w:rsidRDefault="001A76F1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9754D11" w14:textId="1B8EFBFA" w:rsidR="001A76F1" w:rsidRDefault="00437B38" w:rsidP="00E76DEC">
      <w:pPr>
        <w:pStyle w:val="ListParagraph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7655EEA" w14:textId="723D6EED" w:rsidR="00437B38" w:rsidRDefault="00437B38" w:rsidP="00E76DEC">
      <w:pPr>
        <w:pStyle w:val="ListParagraph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39D57E7F" w14:textId="17A192CE" w:rsidR="00437B38" w:rsidRPr="00E8249C" w:rsidRDefault="00437B38" w:rsidP="00E76DEC">
      <w:pPr>
        <w:pStyle w:val="ListParagraph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6D32D0CA" w14:textId="2485F993" w:rsidR="00F40548" w:rsidRPr="00E8249C" w:rsidRDefault="00F40548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42C434D3" w14:textId="6BB09E6C" w:rsidR="00F40548" w:rsidRDefault="00437B38" w:rsidP="00E76DEC">
      <w:pPr>
        <w:pStyle w:val="ListParagraph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="00F40548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71BA950F" w14:textId="498F060D" w:rsidR="00437B38" w:rsidRDefault="00437B38" w:rsidP="00E76DEC">
      <w:pPr>
        <w:pStyle w:val="ListParagraph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0EE7EB48" w14:textId="02C90BED" w:rsidR="00437B38" w:rsidRPr="00E8249C" w:rsidRDefault="00437B38" w:rsidP="00E76DEC">
      <w:pPr>
        <w:pStyle w:val="ListParagraph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716DBBBD" w14:textId="48ADA8F4" w:rsidR="006D29D2" w:rsidRPr="00E8249C" w:rsidRDefault="003E2F74" w:rsidP="000A65BC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Nell’ambito della verifica desk si è provveduto ad analizzare a</w:t>
      </w:r>
      <w:r w:rsidR="008A02C8" w:rsidRPr="00E8249C">
        <w:rPr>
          <w:rFonts w:cs="ArialMT-OneByteIdentityH"/>
          <w:sz w:val="24"/>
          <w:szCs w:val="24"/>
        </w:rPr>
        <w:t xml:space="preserve">nche la documentazione presente sul sistema informativo </w:t>
      </w:r>
      <w:proofErr w:type="spellStart"/>
      <w:r w:rsidR="008A02C8" w:rsidRPr="00E8249C">
        <w:rPr>
          <w:rFonts w:cs="ArialMT-OneByteIdentityH"/>
          <w:sz w:val="24"/>
          <w:szCs w:val="24"/>
        </w:rPr>
        <w:t>SIGMA</w:t>
      </w:r>
      <w:r w:rsidR="008A02C8" w:rsidRPr="000654BA">
        <w:rPr>
          <w:rFonts w:cs="ArialMT-OneByteIdentityH"/>
          <w:sz w:val="28"/>
          <w:szCs w:val="28"/>
          <w:vertAlign w:val="subscript"/>
        </w:rPr>
        <w:t>Inclusione</w:t>
      </w:r>
      <w:proofErr w:type="spellEnd"/>
      <w:r w:rsidRPr="00E8249C">
        <w:rPr>
          <w:rFonts w:cs="ArialMT-OneByteIdentityH"/>
          <w:sz w:val="24"/>
          <w:szCs w:val="24"/>
        </w:rPr>
        <w:t xml:space="preserve"> relativa </w:t>
      </w:r>
      <w:r w:rsidR="008A02C8" w:rsidRPr="00E8249C">
        <w:rPr>
          <w:rFonts w:cs="ArialMT-OneByteIdentityH"/>
          <w:sz w:val="24"/>
          <w:szCs w:val="24"/>
        </w:rPr>
        <w:t>ai progetti selezionati</w:t>
      </w:r>
      <w:r w:rsidRPr="00E8249C">
        <w:rPr>
          <w:rFonts w:cs="ArialMT-OneByteIdentityH"/>
          <w:sz w:val="24"/>
          <w:szCs w:val="24"/>
        </w:rPr>
        <w:t xml:space="preserve"> per </w:t>
      </w:r>
      <w:r w:rsidR="008A02C8" w:rsidRPr="00E8249C">
        <w:rPr>
          <w:rFonts w:cs="ArialMT-OneByteIdentityH"/>
          <w:sz w:val="24"/>
          <w:szCs w:val="24"/>
        </w:rPr>
        <w:t xml:space="preserve">i </w:t>
      </w:r>
      <w:r w:rsidR="00924A03" w:rsidRPr="00E8249C">
        <w:rPr>
          <w:rFonts w:cs="ArialMT-OneByteIdentityH"/>
          <w:sz w:val="24"/>
          <w:szCs w:val="24"/>
        </w:rPr>
        <w:t>test di conformità, nello specifico:</w:t>
      </w:r>
    </w:p>
    <w:p w14:paraId="79E44885" w14:textId="67268D7E" w:rsidR="00924A03" w:rsidRPr="00E8249C" w:rsidRDefault="00924A03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l’iter amministrativo seguito per la selezione delle operazioni (procedure di selezione, di valutazione, di aggiudicazione, ecc.); </w:t>
      </w:r>
    </w:p>
    <w:p w14:paraId="29545A1A" w14:textId="77777777" w:rsidR="00924A03" w:rsidRPr="00E8249C" w:rsidRDefault="00924A03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1A3C14BB" w14:textId="77777777" w:rsidR="00924A03" w:rsidRPr="00E8249C" w:rsidRDefault="00924A03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67329A94" w14:textId="7670ED72" w:rsidR="004A7D3A" w:rsidRPr="00E8249C" w:rsidRDefault="00924A03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0BE30B72" w14:textId="16980F1A" w:rsidR="008A02C8" w:rsidRPr="00E8249C" w:rsidRDefault="004A7D3A" w:rsidP="004A7D3A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 w:rsidR="00437B38">
        <w:rPr>
          <w:rFonts w:cs="ArialMT-OneByteIdentityH"/>
          <w:sz w:val="24"/>
          <w:szCs w:val="24"/>
        </w:rPr>
        <w:t>xx/xx/</w:t>
      </w:r>
      <w:proofErr w:type="spellStart"/>
      <w:r w:rsidR="00437B38">
        <w:rPr>
          <w:rFonts w:cs="ArialMT-OneByteIdentityH"/>
          <w:sz w:val="24"/>
          <w:szCs w:val="24"/>
        </w:rPr>
        <w:t>xxxx</w:t>
      </w:r>
      <w:proofErr w:type="spellEnd"/>
      <w:r w:rsidRPr="00E8249C">
        <w:rPr>
          <w:rFonts w:cs="ArialMT-OneByteIdentityH"/>
          <w:sz w:val="24"/>
          <w:szCs w:val="24"/>
        </w:rPr>
        <w:t xml:space="preserve"> presso l’AdG, quest’ultima con nota prot. </w:t>
      </w:r>
      <w:proofErr w:type="spellStart"/>
      <w:r w:rsidR="00437B38">
        <w:rPr>
          <w:rFonts w:cs="ArialMT-OneByteIdentityH"/>
          <w:sz w:val="24"/>
          <w:szCs w:val="24"/>
        </w:rPr>
        <w:t>xxxxx</w:t>
      </w:r>
      <w:proofErr w:type="spellEnd"/>
      <w:r w:rsidRPr="00E8249C">
        <w:rPr>
          <w:rFonts w:cs="ArialMT-OneByteIdentityH"/>
          <w:sz w:val="24"/>
          <w:szCs w:val="24"/>
        </w:rPr>
        <w:t xml:space="preserve">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proofErr w:type="spellStart"/>
      <w:r w:rsidR="00437B38">
        <w:rPr>
          <w:rFonts w:cs="ArialMT-OneByteIdentityH"/>
          <w:sz w:val="24"/>
          <w:szCs w:val="24"/>
        </w:rPr>
        <w:t>xxxx</w:t>
      </w:r>
      <w:proofErr w:type="spellEnd"/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1A61DA65" w14:textId="77777777" w:rsidR="008A481A" w:rsidRDefault="008A481A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64937D" w14:textId="43F204DD" w:rsidR="004A7D3A" w:rsidRDefault="008A481A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="004A7D3A" w:rsidRPr="00E8249C">
        <w:rPr>
          <w:rFonts w:cs="ArialMT-OneByteIdentityH"/>
          <w:sz w:val="24"/>
          <w:szCs w:val="24"/>
        </w:rPr>
        <w:t>.</w:t>
      </w:r>
    </w:p>
    <w:p w14:paraId="36B16801" w14:textId="25B40E01" w:rsidR="008A481A" w:rsidRDefault="008A481A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789FF0E" w14:textId="7566F457" w:rsidR="008A481A" w:rsidRPr="00E8249C" w:rsidRDefault="008A481A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64333715" w14:textId="77777777" w:rsidR="004A7D3A" w:rsidRPr="00E8249C" w:rsidRDefault="004A7D3A" w:rsidP="004A7D3A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7629BB3" w14:textId="1BF7E3A3" w:rsidR="00BC7B38" w:rsidRPr="00E8249C" w:rsidRDefault="00DE5D69" w:rsidP="00DE5D69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Gli esiti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3CFBCE16" w14:textId="77777777" w:rsidR="006E6A37" w:rsidRPr="00E8249C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231DF457" w14:textId="77777777" w:rsidR="006E6A37" w:rsidRPr="00E8249C" w:rsidRDefault="006E6A37" w:rsidP="00E76DEC">
      <w:pPr>
        <w:pStyle w:val="Heading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1419320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4F3378FC" w14:textId="77777777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</w:t>
      </w:r>
      <w:r w:rsidR="008726A6" w:rsidRPr="00E8249C">
        <w:rPr>
          <w:rFonts w:cs="ArialMT-OneByteIdentityH"/>
          <w:sz w:val="24"/>
          <w:szCs w:val="24"/>
        </w:rPr>
        <w:t>a Scrivente autorità ha svolto i controll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5F113A" w:rsidRPr="00E8249C">
        <w:rPr>
          <w:rFonts w:cs="ArialMT-OneByteIdentityH"/>
          <w:sz w:val="24"/>
          <w:szCs w:val="24"/>
        </w:rPr>
        <w:t xml:space="preserve">presso </w:t>
      </w:r>
      <w:r w:rsidR="00464C75" w:rsidRPr="00E8249C">
        <w:rPr>
          <w:rFonts w:cs="ArialMT-OneByteIdentityH"/>
          <w:sz w:val="24"/>
          <w:szCs w:val="24"/>
        </w:rPr>
        <w:t>l’AdG</w:t>
      </w:r>
      <w:r w:rsidR="00F94422" w:rsidRPr="00E8249C">
        <w:rPr>
          <w:rFonts w:cs="ArialMT-OneByteIdentityH"/>
          <w:sz w:val="24"/>
          <w:szCs w:val="24"/>
        </w:rPr>
        <w:t xml:space="preserve"> secondo i</w:t>
      </w:r>
      <w:r w:rsidR="006E6A37" w:rsidRPr="00E8249C">
        <w:rPr>
          <w:rFonts w:cs="ArialMT-OneByteIdentityH"/>
          <w:sz w:val="24"/>
          <w:szCs w:val="24"/>
        </w:rPr>
        <w:t xml:space="preserve"> calendari </w:t>
      </w:r>
      <w:r w:rsidR="008726A6" w:rsidRPr="00E8249C">
        <w:rPr>
          <w:rFonts w:cs="ArialMT-OneByteIdentityH"/>
          <w:sz w:val="24"/>
          <w:szCs w:val="24"/>
        </w:rPr>
        <w:t>condivis</w:t>
      </w:r>
      <w:r w:rsidR="00F94422" w:rsidRPr="00E8249C">
        <w:rPr>
          <w:rFonts w:cs="ArialMT-OneByteIdentityH"/>
          <w:sz w:val="24"/>
          <w:szCs w:val="24"/>
        </w:rPr>
        <w:t>i. In tali</w:t>
      </w:r>
      <w:r w:rsidR="006E6A37" w:rsidRPr="00E8249C">
        <w:rPr>
          <w:rFonts w:cs="ArialMT-OneByteIdentityH"/>
          <w:sz w:val="24"/>
          <w:szCs w:val="24"/>
        </w:rPr>
        <w:t xml:space="preserve"> occasion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si </w:t>
      </w:r>
      <w:r w:rsidR="006B05FB" w:rsidRPr="00E8249C">
        <w:rPr>
          <w:rFonts w:cs="ArialMT-OneByteIdentityH"/>
          <w:sz w:val="24"/>
          <w:szCs w:val="24"/>
        </w:rPr>
        <w:t>è proceduto al</w:t>
      </w:r>
      <w:r w:rsidR="006E6A37" w:rsidRPr="00E8249C">
        <w:rPr>
          <w:rFonts w:cs="ArialMT-OneByteIdentityH"/>
          <w:sz w:val="24"/>
          <w:szCs w:val="24"/>
        </w:rPr>
        <w:t>la compilazione delle Check list per l’Audit di Sistema mediante intervist</w:t>
      </w:r>
      <w:r w:rsidR="008726A6" w:rsidRPr="00E8249C">
        <w:rPr>
          <w:rFonts w:cs="ArialMT-OneByteIdentityH"/>
          <w:sz w:val="24"/>
          <w:szCs w:val="24"/>
        </w:rPr>
        <w:t>e al personale dell’</w:t>
      </w:r>
      <w:r w:rsidR="00464C75" w:rsidRPr="00E8249C">
        <w:rPr>
          <w:rFonts w:cs="ArialMT-OneByteIdentityH"/>
          <w:sz w:val="24"/>
          <w:szCs w:val="24"/>
        </w:rPr>
        <w:t>AdG</w:t>
      </w:r>
      <w:r w:rsidR="00A34D1E" w:rsidRPr="00E8249C">
        <w:rPr>
          <w:rFonts w:cs="ArialMT-OneByteIdentityH"/>
          <w:sz w:val="24"/>
          <w:szCs w:val="24"/>
        </w:rPr>
        <w:t xml:space="preserve"> presente alle visite. </w:t>
      </w:r>
    </w:p>
    <w:p w14:paraId="04B52B0D" w14:textId="77777777" w:rsidR="006E6A37" w:rsidRPr="00E8249C" w:rsidRDefault="006E6A37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01807959" w14:textId="77777777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03C50A0B" w14:textId="77777777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lastRenderedPageBreak/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5FE73E59" w14:textId="77777777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2E895316" w14:textId="77777777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2FD9AE8D" w14:textId="77777777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F097AEA" w14:textId="77777777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F0025D3" w14:textId="77777777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4A13656B" w14:textId="77777777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0349B87A" w14:textId="77777777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0C49D085" w14:textId="77777777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AD15401" w14:textId="77777777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06601494" w14:textId="57D4D3E1" w:rsidR="00267C19" w:rsidRPr="00E8249C" w:rsidRDefault="00267C19" w:rsidP="00E76DEC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7E909EB3" w14:textId="542E1E56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0D252959" w14:textId="77777777" w:rsidR="006E6A37" w:rsidRPr="00E8249C" w:rsidRDefault="006E6A37" w:rsidP="002E2BA0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65AFF998" w14:textId="77777777" w:rsidR="006E6A37" w:rsidRPr="00E8249C" w:rsidRDefault="006E6A37" w:rsidP="00E76DEC">
      <w:pPr>
        <w:pStyle w:val="Heading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14193203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68BEC8DF" w14:textId="4E3376B4" w:rsidR="00EF7963" w:rsidRPr="00E8249C" w:rsidRDefault="00EF7963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 xml:space="preserve">del 18 dicembre 2014 par. 2.2., al fine di ottenere un alto livello di affidabilità e di formulare un parere sul funzionamento del Si.Ge.Co., è stato svolto il test di conformità di cui all’allegato A. Il campione è stato selezionato con metodo non statistico casuale, tenendo conto di elementi quali il profilo di rischio delle operazioni sotto la supervisione dell'AdG, il volume dei fondi, la complessità e/o la novità delle operazioni, le modifiche della struttura organizzativa, le competenze del personale ecc.  La </w:t>
      </w:r>
      <w:r w:rsidRPr="00E8249C">
        <w:rPr>
          <w:rFonts w:cs="ArialMT-OneByteIdentityH"/>
          <w:sz w:val="24"/>
          <w:szCs w:val="24"/>
        </w:rPr>
        <w:lastRenderedPageBreak/>
        <w:t>metodologia impiegata per determinare le dimensioni del campione sottoposto ai test di controllo è conforme agli standard di audit internazionalmente riconosciuti (INTOSAI, IFAC o IIA).</w:t>
      </w:r>
    </w:p>
    <w:p w14:paraId="28B8BAD8" w14:textId="5E61C3DA" w:rsidR="00C43B54" w:rsidRDefault="002E2BA0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</w:t>
      </w:r>
      <w:r w:rsidR="007E3DA5" w:rsidRPr="00E8249C">
        <w:rPr>
          <w:rFonts w:cs="ArialMT-OneByteIdentityH"/>
          <w:sz w:val="24"/>
          <w:szCs w:val="24"/>
        </w:rPr>
        <w:t xml:space="preserve">sulle operazioni </w:t>
      </w:r>
      <w:r w:rsidRPr="00E8249C">
        <w:rPr>
          <w:rFonts w:cs="ArialMT-OneByteIdentityH"/>
          <w:sz w:val="24"/>
          <w:szCs w:val="24"/>
        </w:rPr>
        <w:t xml:space="preserve">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</w:t>
      </w:r>
      <w:r w:rsidR="00D454F3" w:rsidRPr="00E8249C">
        <w:rPr>
          <w:rFonts w:cs="ArialMT-OneByteIdentityH"/>
          <w:sz w:val="24"/>
          <w:szCs w:val="24"/>
        </w:rPr>
        <w:t>.</w:t>
      </w:r>
    </w:p>
    <w:p w14:paraId="67A37881" w14:textId="77777777" w:rsidR="00C762C2" w:rsidRPr="00E8249C" w:rsidRDefault="00C762C2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DE68FC3" w14:textId="77777777" w:rsidR="00FF02D5" w:rsidRPr="00E8249C" w:rsidRDefault="00FF02D5" w:rsidP="00E76DEC">
      <w:pPr>
        <w:pStyle w:val="Heading2"/>
        <w:keepLines w:val="0"/>
        <w:numPr>
          <w:ilvl w:val="1"/>
          <w:numId w:val="5"/>
        </w:numPr>
        <w:spacing w:before="0" w:after="120" w:line="252" w:lineRule="auto"/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</w:pPr>
      <w:bookmarkStart w:id="10" w:name="_Toc13765571"/>
      <w:bookmarkStart w:id="11" w:name="_Toc14193204"/>
      <w:proofErr w:type="spellStart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>Follow</w:t>
      </w:r>
      <w:proofErr w:type="spellEnd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 xml:space="preserve"> up Audit precedenti</w:t>
      </w:r>
      <w:bookmarkEnd w:id="10"/>
      <w:bookmarkEnd w:id="11"/>
    </w:p>
    <w:p w14:paraId="1C33D448" w14:textId="64455E9B" w:rsidR="00FF02D5" w:rsidRPr="005A0D51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autorità nell’ambito delle verifiche di sistema pianificate nella strategia di Audit per l’annualità </w:t>
      </w:r>
      <w:proofErr w:type="spellStart"/>
      <w:r w:rsidR="008A481A">
        <w:rPr>
          <w:sz w:val="24"/>
          <w:szCs w:val="24"/>
        </w:rPr>
        <w:t>xxxx</w:t>
      </w:r>
      <w:proofErr w:type="spellEnd"/>
      <w:r w:rsidRPr="00E8249C">
        <w:rPr>
          <w:sz w:val="24"/>
          <w:szCs w:val="24"/>
        </w:rPr>
        <w:t xml:space="preserve"> – </w:t>
      </w:r>
      <w:proofErr w:type="spellStart"/>
      <w:r w:rsidR="008A481A">
        <w:rPr>
          <w:sz w:val="24"/>
          <w:szCs w:val="24"/>
        </w:rPr>
        <w:t>xxxx</w:t>
      </w:r>
      <w:proofErr w:type="spellEnd"/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 w:rsidR="008A481A">
        <w:rPr>
          <w:sz w:val="24"/>
          <w:szCs w:val="24"/>
        </w:rPr>
        <w:t>xx/xx/</w:t>
      </w:r>
      <w:proofErr w:type="spellStart"/>
      <w:r w:rsidR="008A481A">
        <w:rPr>
          <w:sz w:val="24"/>
          <w:szCs w:val="24"/>
        </w:rPr>
        <w:t>xxxx</w:t>
      </w:r>
      <w:proofErr w:type="spellEnd"/>
      <w:r w:rsidRPr="00E8249C">
        <w:rPr>
          <w:sz w:val="24"/>
          <w:szCs w:val="24"/>
        </w:rPr>
        <w:t xml:space="preserve">, con nota prot. n. </w:t>
      </w:r>
      <w:proofErr w:type="spellStart"/>
      <w:r w:rsidR="008A481A">
        <w:rPr>
          <w:sz w:val="24"/>
          <w:szCs w:val="24"/>
        </w:rPr>
        <w:t>xxxx</w:t>
      </w:r>
      <w:proofErr w:type="spellEnd"/>
      <w:proofErr w:type="gramStart"/>
      <w:r w:rsidRPr="00E8249C">
        <w:rPr>
          <w:sz w:val="24"/>
          <w:szCs w:val="24"/>
        </w:rPr>
        <w:t>. .</w:t>
      </w:r>
      <w:proofErr w:type="gramEnd"/>
    </w:p>
    <w:p w14:paraId="0B638B61" w14:textId="55160C99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rapporto sono state descritte, nella sezione 6 – Rilievi e Raccomandazioni, non solo le carenze emerse nell’ambito della presente verifica, ma anche quelle contenute nella nota della Scrivente prot. n. </w:t>
      </w:r>
      <w:proofErr w:type="spellStart"/>
      <w:r w:rsidR="008A481A">
        <w:rPr>
          <w:sz w:val="24"/>
          <w:szCs w:val="24"/>
        </w:rPr>
        <w:t>xxxxx</w:t>
      </w:r>
      <w:proofErr w:type="spellEnd"/>
      <w:r w:rsidRPr="00E8249C">
        <w:rPr>
          <w:sz w:val="24"/>
          <w:szCs w:val="24"/>
        </w:rPr>
        <w:t xml:space="preserve"> del </w:t>
      </w:r>
      <w:r w:rsidR="008A481A">
        <w:rPr>
          <w:sz w:val="24"/>
          <w:szCs w:val="24"/>
        </w:rPr>
        <w:t>xx/xx/</w:t>
      </w:r>
      <w:proofErr w:type="spellStart"/>
      <w:r w:rsidR="008A481A">
        <w:rPr>
          <w:sz w:val="24"/>
          <w:szCs w:val="24"/>
        </w:rPr>
        <w:t>xxxx</w:t>
      </w:r>
      <w:proofErr w:type="spellEnd"/>
      <w:r w:rsidR="005A0D51">
        <w:rPr>
          <w:sz w:val="24"/>
          <w:szCs w:val="24"/>
        </w:rPr>
        <w:t xml:space="preserve">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04E6B037" w14:textId="0FA42BB3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Per quanto concerne invece le carenze che risultavano “Parzialmente superate” e che allo stato attuale risultano a parere della Scrivente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761"/>
        <w:gridCol w:w="2962"/>
        <w:gridCol w:w="1625"/>
        <w:gridCol w:w="3755"/>
      </w:tblGrid>
      <w:tr w:rsidR="00FF02D5" w:rsidRPr="00E8249C" w14:paraId="77290CF5" w14:textId="77777777" w:rsidTr="005A0D51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2F102" w14:textId="0AC76481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  <w:r w:rsidR="008A481A">
              <w:rPr>
                <w:b/>
                <w:bCs/>
                <w:color w:val="FFFFFF"/>
                <w:lang w:eastAsia="it-IT"/>
              </w:rPr>
              <w:t>/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48C58" w14:textId="241184C5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 w:rsidR="008A481A">
              <w:rPr>
                <w:b/>
                <w:bCs/>
                <w:color w:val="FFFFFF"/>
                <w:lang w:eastAsia="it-IT"/>
              </w:rPr>
              <w:t>xx/xx/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8C70D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Analisi e valutazione </w:t>
            </w:r>
            <w:proofErr w:type="spellStart"/>
            <w:r w:rsidRPr="00E8249C">
              <w:rPr>
                <w:b/>
                <w:bCs/>
                <w:color w:val="FFFFFF"/>
                <w:lang w:eastAsia="it-IT"/>
              </w:rPr>
              <w:t>AdA</w:t>
            </w:r>
            <w:proofErr w:type="spellEnd"/>
          </w:p>
        </w:tc>
      </w:tr>
      <w:tr w:rsidR="00FF02D5" w:rsidRPr="00E8249C" w14:paraId="142DFCF1" w14:textId="77777777" w:rsidTr="005A0D51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3033E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065A0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76798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1C5DFC1A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D28AB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FF02D5" w:rsidRPr="00E8249C" w14:paraId="5C48CEEB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D74B4" w14:textId="74374BE4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2FE5A" w14:textId="72ACC5FA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77D1" w14:textId="2C953205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584D0" w14:textId="20F9DCB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4EB04" w14:textId="5A62F264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FF02D5" w:rsidRPr="00E8249C" w14:paraId="3C1DBA9F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FEBC" w14:textId="08675C2C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76BAF" w14:textId="06D92130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AD5F1" w14:textId="1620E40A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E4F54" w14:textId="08CC067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5F5A7" w14:textId="6933F1B1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5B8D2D04" w14:textId="77777777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204E8B0" w14:textId="11FCD64E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rapporto.</w:t>
      </w:r>
    </w:p>
    <w:p w14:paraId="7E0E7B61" w14:textId="7D8F3411" w:rsidR="00B22DAF" w:rsidRPr="00E8249C" w:rsidRDefault="00B22DAF" w:rsidP="00B22DA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4DD3B12B" w14:textId="77777777" w:rsidR="006E6A37" w:rsidRPr="00E8249C" w:rsidRDefault="00ED16F0" w:rsidP="00E76DEC">
      <w:pPr>
        <w:pStyle w:val="Heading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2" w:name="_Toc1419320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2"/>
    </w:p>
    <w:p w14:paraId="4D40A0B4" w14:textId="2A5E45B4" w:rsidR="00BC7B38" w:rsidRPr="00E8249C" w:rsidRDefault="00BC7B38" w:rsidP="00BC7B3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</w:t>
      </w:r>
      <w:r w:rsidR="00654E24" w:rsidRPr="00E8249C">
        <w:rPr>
          <w:sz w:val="24"/>
        </w:rPr>
        <w:t>one e Controllo attuato dall’AdG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 xml:space="preserve">Scrivente Autorità nella </w:t>
      </w:r>
      <w:r w:rsidR="009C2D27" w:rsidRPr="00E8249C">
        <w:rPr>
          <w:rFonts w:cs="ArialMT-OneByteIdentityH"/>
          <w:sz w:val="24"/>
          <w:szCs w:val="24"/>
        </w:rPr>
        <w:t xml:space="preserve">presente </w:t>
      </w:r>
      <w:r w:rsidRPr="00E8249C">
        <w:rPr>
          <w:rFonts w:cs="ArialMT-OneByteIdentityH"/>
          <w:sz w:val="24"/>
          <w:szCs w:val="24"/>
        </w:rPr>
        <w:t>Relazione provvisoria a norma dell'articolo 127</w:t>
      </w:r>
      <w:r w:rsidRPr="00E8249C">
        <w:rPr>
          <w:sz w:val="24"/>
        </w:rPr>
        <w:t xml:space="preserve"> del Regolamento (</w:t>
      </w:r>
      <w:r w:rsidRPr="00E8249C">
        <w:rPr>
          <w:rFonts w:cs="ArialMT-OneByteIdentityH"/>
          <w:sz w:val="24"/>
          <w:szCs w:val="24"/>
        </w:rPr>
        <w:t>CE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</w:t>
      </w:r>
      <w:r w:rsidR="009C2D27" w:rsidRPr="00E8249C">
        <w:rPr>
          <w:rFonts w:cs="ArialMT-OneByteIdentityH"/>
          <w:sz w:val="24"/>
          <w:szCs w:val="24"/>
        </w:rPr>
        <w:t>.</w:t>
      </w:r>
    </w:p>
    <w:p w14:paraId="4361EA50" w14:textId="05F40909" w:rsidR="00654E24" w:rsidRPr="00E8249C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lastRenderedPageBreak/>
        <w:t>Tale valutazione è stata eseguita secondo la meto</w:t>
      </w:r>
      <w:r w:rsidR="005A0D51"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proofErr w:type="spellStart"/>
      <w:r w:rsidRPr="00E8249C">
        <w:rPr>
          <w:rFonts w:cs="ArialMT-OneByteIdentityH"/>
          <w:i/>
          <w:sz w:val="24"/>
          <w:szCs w:val="24"/>
        </w:rPr>
        <w:t>Guidance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on a common </w:t>
      </w:r>
      <w:proofErr w:type="spellStart"/>
      <w:r w:rsidRPr="00E8249C">
        <w:rPr>
          <w:rFonts w:cs="ArialMT-OneByteIdentityH"/>
          <w:i/>
          <w:sz w:val="24"/>
          <w:szCs w:val="24"/>
        </w:rPr>
        <w:t>methodology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for the </w:t>
      </w:r>
      <w:proofErr w:type="spellStart"/>
      <w:r w:rsidRPr="00E8249C">
        <w:rPr>
          <w:rFonts w:cs="ArialMT-OneByteIdentityH"/>
          <w:i/>
          <w:sz w:val="24"/>
          <w:szCs w:val="24"/>
        </w:rPr>
        <w:t>assessment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of management and control </w:t>
      </w:r>
      <w:proofErr w:type="spellStart"/>
      <w:r w:rsidRPr="00E8249C">
        <w:rPr>
          <w:rFonts w:cs="ArialMT-OneByteIdentityH"/>
          <w:i/>
          <w:sz w:val="24"/>
          <w:szCs w:val="24"/>
        </w:rPr>
        <w:t>systems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in the </w:t>
      </w:r>
      <w:proofErr w:type="spellStart"/>
      <w:r w:rsidRPr="00E8249C">
        <w:rPr>
          <w:rFonts w:cs="ArialMT-OneByteIdentityH"/>
          <w:i/>
          <w:sz w:val="24"/>
          <w:szCs w:val="24"/>
        </w:rPr>
        <w:t>Member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</w:t>
      </w:r>
      <w:proofErr w:type="spellStart"/>
      <w:r w:rsidRPr="00E8249C">
        <w:rPr>
          <w:rFonts w:cs="ArialMT-OneByteIdentityH"/>
          <w:i/>
          <w:sz w:val="24"/>
          <w:szCs w:val="24"/>
        </w:rPr>
        <w:t>States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- Programming </w:t>
      </w:r>
      <w:proofErr w:type="spellStart"/>
      <w:r w:rsidRPr="00E8249C">
        <w:rPr>
          <w:rFonts w:cs="ArialMT-OneByteIdentityH"/>
          <w:i/>
          <w:sz w:val="24"/>
          <w:szCs w:val="24"/>
        </w:rPr>
        <w:t>period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</w:t>
      </w:r>
      <w:r w:rsidR="00A76C8C" w:rsidRPr="00E8249C">
        <w:rPr>
          <w:rFonts w:cs="ArialMT-OneByteIdentityH"/>
          <w:sz w:val="24"/>
          <w:szCs w:val="24"/>
        </w:rPr>
        <w:t>4</w:t>
      </w:r>
      <w:r w:rsidRPr="00E8249C">
        <w:rPr>
          <w:rFonts w:cs="ArialMT-OneByteIdentityH"/>
          <w:sz w:val="24"/>
          <w:szCs w:val="24"/>
        </w:rPr>
        <w:t xml:space="preserve"> del presente documento. </w:t>
      </w:r>
    </w:p>
    <w:p w14:paraId="1E66DF7F" w14:textId="5DD91207" w:rsidR="00654E24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417C324" w14:textId="77777777" w:rsidR="00865E6F" w:rsidRPr="00AC627B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2EA61D30" w14:textId="3BFA82A2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(C</w:t>
      </w:r>
      <w:r>
        <w:rPr>
          <w:sz w:val="24"/>
        </w:rPr>
        <w:t>E) n. 130</w:t>
      </w:r>
      <w:r>
        <w:rPr>
          <w:sz w:val="24"/>
        </w:rPr>
        <w:t>3/2013, inviata all’AdG</w:t>
      </w:r>
      <w:r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35BA7D80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proofErr w:type="spellStart"/>
      <w:r w:rsidRPr="00AC627B">
        <w:rPr>
          <w:i/>
          <w:sz w:val="24"/>
        </w:rPr>
        <w:t>Guidance</w:t>
      </w:r>
      <w:proofErr w:type="spellEnd"/>
      <w:r w:rsidRPr="00AC627B">
        <w:rPr>
          <w:i/>
          <w:sz w:val="24"/>
        </w:rPr>
        <w:t xml:space="preserve"> on a common </w:t>
      </w:r>
      <w:proofErr w:type="spellStart"/>
      <w:r w:rsidRPr="00AC627B">
        <w:rPr>
          <w:i/>
          <w:sz w:val="24"/>
        </w:rPr>
        <w:t>methodology</w:t>
      </w:r>
      <w:proofErr w:type="spellEnd"/>
      <w:r w:rsidRPr="00AC627B">
        <w:rPr>
          <w:i/>
          <w:sz w:val="24"/>
        </w:rPr>
        <w:t xml:space="preserve"> for the </w:t>
      </w:r>
      <w:proofErr w:type="spellStart"/>
      <w:r w:rsidRPr="00AC627B">
        <w:rPr>
          <w:i/>
          <w:sz w:val="24"/>
        </w:rPr>
        <w:t>assessment</w:t>
      </w:r>
      <w:proofErr w:type="spellEnd"/>
      <w:r w:rsidRPr="00AC627B">
        <w:rPr>
          <w:i/>
          <w:sz w:val="24"/>
        </w:rPr>
        <w:t xml:space="preserve"> of management and control </w:t>
      </w:r>
      <w:proofErr w:type="spellStart"/>
      <w:r w:rsidRPr="00AC627B">
        <w:rPr>
          <w:i/>
          <w:sz w:val="24"/>
        </w:rPr>
        <w:t>systems</w:t>
      </w:r>
      <w:proofErr w:type="spellEnd"/>
      <w:r w:rsidRPr="00AC627B">
        <w:rPr>
          <w:i/>
          <w:sz w:val="24"/>
        </w:rPr>
        <w:t xml:space="preserve"> in the </w:t>
      </w:r>
      <w:proofErr w:type="spellStart"/>
      <w:r w:rsidRPr="00AC627B">
        <w:rPr>
          <w:i/>
          <w:sz w:val="24"/>
        </w:rPr>
        <w:t>Member</w:t>
      </w:r>
      <w:proofErr w:type="spellEnd"/>
      <w:r w:rsidRPr="00AC627B">
        <w:rPr>
          <w:i/>
          <w:sz w:val="24"/>
        </w:rPr>
        <w:t xml:space="preserve"> </w:t>
      </w:r>
      <w:proofErr w:type="spellStart"/>
      <w:r w:rsidRPr="00AC627B">
        <w:rPr>
          <w:i/>
          <w:sz w:val="24"/>
        </w:rPr>
        <w:t>States</w:t>
      </w:r>
      <w:proofErr w:type="spellEnd"/>
      <w:r w:rsidRPr="00AC627B">
        <w:rPr>
          <w:i/>
          <w:sz w:val="24"/>
        </w:rPr>
        <w:t xml:space="preserve"> - Programming </w:t>
      </w:r>
      <w:proofErr w:type="spellStart"/>
      <w:r w:rsidRPr="00AC627B">
        <w:rPr>
          <w:i/>
          <w:sz w:val="24"/>
        </w:rPr>
        <w:t>period</w:t>
      </w:r>
      <w:proofErr w:type="spellEnd"/>
      <w:r w:rsidRPr="00AC627B">
        <w:rPr>
          <w:i/>
          <w:sz w:val="24"/>
        </w:rPr>
        <w:t xml:space="preserve">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E6D60C8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5526A4DB" w14:textId="5FF0CABB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>
        <w:rPr>
          <w:sz w:val="24"/>
        </w:rPr>
        <w:t>C</w:t>
      </w:r>
      <w:bookmarkStart w:id="13" w:name="_GoBack"/>
      <w:bookmarkEnd w:id="13"/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468F5B59" w14:textId="77777777" w:rsidR="00865E6F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6B9578D9" w14:textId="77777777" w:rsidR="00865E6F" w:rsidRPr="00E8249C" w:rsidRDefault="00865E6F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C338079" w14:textId="77777777" w:rsidR="0006094D" w:rsidRPr="00E8249C" w:rsidRDefault="0006094D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969FFFD" w14:textId="0B2C6FB6" w:rsidR="000E2A60" w:rsidRPr="00C762C2" w:rsidRDefault="000F7A87" w:rsidP="000F7A87">
      <w:pPr>
        <w:pStyle w:val="Heading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14193206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4"/>
    </w:p>
    <w:p w14:paraId="74CF4881" w14:textId="2BB76826" w:rsidR="000407E5" w:rsidRPr="00E8249C" w:rsidRDefault="000407E5" w:rsidP="000407E5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4F1D8216" w14:textId="77777777" w:rsidR="000407E5" w:rsidRPr="00E8249C" w:rsidRDefault="000407E5" w:rsidP="000407E5">
      <w:pPr>
        <w:pStyle w:val="Raccomandazione"/>
      </w:pPr>
      <w:r w:rsidRPr="00E8249C">
        <w:t xml:space="preserve">Carenza </w:t>
      </w:r>
    </w:p>
    <w:p w14:paraId="64160950" w14:textId="77777777" w:rsidR="00BB09CB" w:rsidRDefault="00BB09CB" w:rsidP="000407E5">
      <w:pPr>
        <w:pStyle w:val="Raccomandazione"/>
      </w:pPr>
    </w:p>
    <w:p w14:paraId="3A73C2A3" w14:textId="7620D19A" w:rsidR="000407E5" w:rsidRPr="00E8249C" w:rsidRDefault="000407E5" w:rsidP="000407E5">
      <w:pPr>
        <w:pStyle w:val="Raccomandazione"/>
      </w:pPr>
      <w:r w:rsidRPr="00E8249C">
        <w:t>Raccomandazione</w:t>
      </w:r>
    </w:p>
    <w:p w14:paraId="404DFC18" w14:textId="77777777" w:rsidR="00BB09CB" w:rsidRDefault="00BB09CB" w:rsidP="000407E5">
      <w:pPr>
        <w:pStyle w:val="Raccomandazione"/>
      </w:pPr>
    </w:p>
    <w:p w14:paraId="1A0A3EB5" w14:textId="50E060AE" w:rsidR="000407E5" w:rsidRDefault="000407E5" w:rsidP="000407E5">
      <w:pPr>
        <w:pStyle w:val="Raccomandazione"/>
      </w:pPr>
      <w:r w:rsidRPr="00E8249C">
        <w:t>Importanza della raccomandazione</w:t>
      </w:r>
    </w:p>
    <w:p w14:paraId="4AE9C568" w14:textId="24E1AEBB" w:rsidR="00D12FBF" w:rsidRDefault="00D12FBF" w:rsidP="000407E5">
      <w:pPr>
        <w:pStyle w:val="Raccomandazione"/>
      </w:pPr>
    </w:p>
    <w:p w14:paraId="00F8FBA0" w14:textId="2422D508" w:rsidR="00D12FBF" w:rsidRDefault="00D12FBF" w:rsidP="000407E5">
      <w:pPr>
        <w:pStyle w:val="Raccomandazione"/>
      </w:pPr>
      <w:r>
        <w:lastRenderedPageBreak/>
        <w:t>Controde</w:t>
      </w:r>
      <w:r w:rsidR="00DA16B8">
        <w:t>duzioni dell’organismo auditato</w:t>
      </w:r>
    </w:p>
    <w:p w14:paraId="117D20D4" w14:textId="7FB8400F" w:rsidR="00D12FBF" w:rsidRDefault="00D12FBF" w:rsidP="000407E5">
      <w:pPr>
        <w:pStyle w:val="Raccomandazione"/>
      </w:pPr>
    </w:p>
    <w:p w14:paraId="771690B3" w14:textId="02442264" w:rsidR="00D12FBF" w:rsidRDefault="00D12FBF" w:rsidP="00D12FBF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</w:t>
      </w:r>
      <w:r w:rsidR="00044D5B">
        <w:t xml:space="preserve"> </w:t>
      </w:r>
    </w:p>
    <w:p w14:paraId="75A6D6FA" w14:textId="72AC7C60" w:rsidR="00D12FBF" w:rsidRDefault="00D12FBF" w:rsidP="00D12FBF">
      <w:pPr>
        <w:pStyle w:val="Raccomandazione"/>
      </w:pPr>
    </w:p>
    <w:p w14:paraId="68AD75A9" w14:textId="41379893" w:rsidR="00D12FBF" w:rsidRPr="00605AC7" w:rsidRDefault="00D12FBF" w:rsidP="00D12FBF">
      <w:pPr>
        <w:pStyle w:val="Raccomandazione"/>
      </w:pPr>
      <w:r>
        <w:t>Termine ultimo per l’adozione delle misure correttive</w:t>
      </w:r>
    </w:p>
    <w:p w14:paraId="5E2C54C7" w14:textId="77777777" w:rsidR="00D12FBF" w:rsidRDefault="00D12FBF" w:rsidP="00D12FBF">
      <w:pPr>
        <w:pStyle w:val="Raccomandazione"/>
      </w:pPr>
    </w:p>
    <w:p w14:paraId="72DCBA13" w14:textId="77777777" w:rsidR="00D12FBF" w:rsidRPr="00E8249C" w:rsidRDefault="00D12FBF" w:rsidP="00E71320">
      <w:pPr>
        <w:pStyle w:val="Raccomandazione"/>
      </w:pPr>
    </w:p>
    <w:p w14:paraId="6A3AB0B7" w14:textId="5D066259" w:rsidR="000F7A87" w:rsidRPr="00E8249C" w:rsidRDefault="000F7A87" w:rsidP="00E76DEC">
      <w:pPr>
        <w:pStyle w:val="Heading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1419320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5"/>
    </w:p>
    <w:p w14:paraId="7CA01050" w14:textId="19FCE84E" w:rsidR="00CE572E" w:rsidRPr="00E8249C" w:rsidRDefault="009B6F3C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9EBA63" w14:textId="77777777" w:rsidR="00024BB6" w:rsidRPr="00E8249C" w:rsidRDefault="00024BB6" w:rsidP="00A14AB2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0BFFAE08" w14:textId="77777777" w:rsidR="009B6F3C" w:rsidRDefault="009B6F3C" w:rsidP="00A14AB2">
      <w:pPr>
        <w:pStyle w:val="Raccomandazione"/>
      </w:pPr>
    </w:p>
    <w:p w14:paraId="26D7D4B9" w14:textId="02C99FAF" w:rsidR="00024BB6" w:rsidRPr="00E8249C" w:rsidRDefault="00024BB6" w:rsidP="00A14AB2">
      <w:pPr>
        <w:pStyle w:val="Raccomandazione"/>
      </w:pPr>
      <w:r w:rsidRPr="00E8249C">
        <w:t>Raccomandazione</w:t>
      </w:r>
    </w:p>
    <w:p w14:paraId="392F0DCD" w14:textId="77777777" w:rsidR="009B6F3C" w:rsidRDefault="009B6F3C" w:rsidP="00A14AB2">
      <w:pPr>
        <w:pStyle w:val="Raccomandazione"/>
      </w:pPr>
    </w:p>
    <w:p w14:paraId="0FAFD9C3" w14:textId="408EF75B" w:rsidR="00024BB6" w:rsidRDefault="00024BB6" w:rsidP="00A14AB2">
      <w:pPr>
        <w:pStyle w:val="Raccomandazione"/>
      </w:pPr>
      <w:r w:rsidRPr="00E8249C">
        <w:t>Importanza della raccomandazione</w:t>
      </w:r>
    </w:p>
    <w:p w14:paraId="47B42338" w14:textId="18EECD0C" w:rsidR="009B6F3C" w:rsidRDefault="009B6F3C" w:rsidP="00A14AB2">
      <w:pPr>
        <w:pStyle w:val="Raccomandazione"/>
      </w:pPr>
    </w:p>
    <w:p w14:paraId="4C7B7AB3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381F0ADB" w14:textId="77777777" w:rsidR="00044D5B" w:rsidRDefault="00044D5B" w:rsidP="00044D5B">
      <w:pPr>
        <w:pStyle w:val="Raccomandazione"/>
      </w:pPr>
    </w:p>
    <w:p w14:paraId="19F047A1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1F8BDB0" w14:textId="77777777" w:rsidR="00044D5B" w:rsidRDefault="00044D5B" w:rsidP="00044D5B">
      <w:pPr>
        <w:pStyle w:val="Raccomandazione"/>
      </w:pPr>
    </w:p>
    <w:p w14:paraId="2E91C661" w14:textId="77777777" w:rsidR="00044D5B" w:rsidRPr="00605AC7" w:rsidRDefault="00044D5B" w:rsidP="00044D5B">
      <w:pPr>
        <w:pStyle w:val="Raccomandazione"/>
      </w:pPr>
      <w:r>
        <w:t>Termine ultimo per l’adozione delle misure correttive</w:t>
      </w:r>
      <w:r w:rsidRPr="00605AC7">
        <w:t>:</w:t>
      </w:r>
    </w:p>
    <w:p w14:paraId="1C3D1396" w14:textId="77777777" w:rsidR="00044D5B" w:rsidRDefault="00044D5B" w:rsidP="00A14AB2">
      <w:pPr>
        <w:pStyle w:val="Raccomandazione"/>
      </w:pPr>
    </w:p>
    <w:p w14:paraId="022D904B" w14:textId="77777777" w:rsidR="000F7A87" w:rsidRPr="00E8249C" w:rsidRDefault="000F7A87" w:rsidP="00E76DEC">
      <w:pPr>
        <w:pStyle w:val="Heading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14193208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6"/>
    </w:p>
    <w:p w14:paraId="32E8AEFB" w14:textId="77777777" w:rsidR="009B6F3C" w:rsidRPr="009B6F3C" w:rsidRDefault="009B6F3C" w:rsidP="009B6F3C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8DAA54" w14:textId="77777777" w:rsidR="009B6F3C" w:rsidRPr="009B6F3C" w:rsidRDefault="009B6F3C" w:rsidP="003D3DA8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0CCC1583" w14:textId="77777777" w:rsidR="009B6F3C" w:rsidRDefault="009B6F3C" w:rsidP="00044D5B">
      <w:pPr>
        <w:pStyle w:val="Raccomandazione"/>
        <w:ind w:left="284"/>
      </w:pPr>
    </w:p>
    <w:p w14:paraId="0C61F086" w14:textId="77777777" w:rsidR="009B6F3C" w:rsidRPr="00E8249C" w:rsidRDefault="009B6F3C" w:rsidP="003D3DA8">
      <w:pPr>
        <w:pStyle w:val="Raccomandazione"/>
      </w:pPr>
      <w:r w:rsidRPr="00E8249C">
        <w:t>Raccomandazione</w:t>
      </w:r>
    </w:p>
    <w:p w14:paraId="2455056B" w14:textId="77777777" w:rsidR="009B6F3C" w:rsidRDefault="009B6F3C" w:rsidP="00044D5B">
      <w:pPr>
        <w:pStyle w:val="Raccomandazione"/>
        <w:ind w:left="284"/>
      </w:pPr>
    </w:p>
    <w:p w14:paraId="60EE2941" w14:textId="3B564947" w:rsidR="00B6062C" w:rsidRDefault="009B6F3C" w:rsidP="003D3DA8">
      <w:pPr>
        <w:pStyle w:val="Raccomandazione"/>
      </w:pPr>
      <w:r w:rsidRPr="00E8249C">
        <w:t>Importanza della raccomandazione</w:t>
      </w:r>
    </w:p>
    <w:p w14:paraId="27883F2C" w14:textId="77777777" w:rsidR="00044D5B" w:rsidRDefault="00044D5B" w:rsidP="00044D5B">
      <w:pPr>
        <w:pStyle w:val="Raccomandazione"/>
        <w:ind w:left="284"/>
      </w:pPr>
    </w:p>
    <w:p w14:paraId="6A4F5DFB" w14:textId="04ED8808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1D54951" w14:textId="77777777" w:rsidR="00044D5B" w:rsidRDefault="00044D5B" w:rsidP="00044D5B">
      <w:pPr>
        <w:pStyle w:val="Raccomandazione"/>
        <w:ind w:left="284"/>
      </w:pPr>
    </w:p>
    <w:p w14:paraId="6E6A67D0" w14:textId="77777777" w:rsidR="00044D5B" w:rsidRDefault="00044D5B" w:rsidP="003D3DA8">
      <w:pPr>
        <w:pStyle w:val="Raccomandazione"/>
      </w:pPr>
      <w:r>
        <w:lastRenderedPageBreak/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31D8A09" w14:textId="77777777" w:rsidR="00044D5B" w:rsidRDefault="00044D5B" w:rsidP="00044D5B">
      <w:pPr>
        <w:pStyle w:val="Raccomandazione"/>
        <w:ind w:left="284"/>
      </w:pPr>
    </w:p>
    <w:p w14:paraId="1F451BDE" w14:textId="2201BE8F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846004E" w14:textId="77777777" w:rsidR="00044D5B" w:rsidRDefault="00044D5B" w:rsidP="009B6F3C">
      <w:pPr>
        <w:pStyle w:val="Raccomandazione"/>
        <w:ind w:left="360"/>
      </w:pPr>
    </w:p>
    <w:p w14:paraId="5224499B" w14:textId="77777777" w:rsidR="009B6F3C" w:rsidRPr="009B6F3C" w:rsidRDefault="009B6F3C" w:rsidP="009B6F3C">
      <w:pPr>
        <w:pStyle w:val="Raccomandazione"/>
        <w:ind w:left="360"/>
      </w:pPr>
    </w:p>
    <w:p w14:paraId="40938110" w14:textId="4CAD11CB" w:rsidR="000F7A87" w:rsidRPr="00E8249C" w:rsidRDefault="007F630A" w:rsidP="007F630A">
      <w:pPr>
        <w:pStyle w:val="Heading2"/>
        <w:spacing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14193209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6.5</w:t>
      </w:r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ab/>
      </w:r>
      <w:r w:rsidR="000F7A87"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4 - Verifiche di gestione adeguate</w:t>
      </w:r>
      <w:bookmarkEnd w:id="17"/>
    </w:p>
    <w:p w14:paraId="096AE31F" w14:textId="4A92B21D" w:rsidR="00F04959" w:rsidRPr="00E8249C" w:rsidRDefault="00E037D7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497E504" w14:textId="17FED988" w:rsidR="00024BB6" w:rsidRDefault="00024BB6" w:rsidP="00A14AB2">
      <w:pPr>
        <w:pStyle w:val="Raccomandazione"/>
      </w:pPr>
      <w:r w:rsidRPr="00E8249C">
        <w:t>Carenza</w:t>
      </w:r>
    </w:p>
    <w:p w14:paraId="26EBFCB1" w14:textId="77777777" w:rsidR="009B6F3C" w:rsidRPr="00E8249C" w:rsidRDefault="009B6F3C" w:rsidP="00A14AB2">
      <w:pPr>
        <w:pStyle w:val="Raccomandazione"/>
        <w:rPr>
          <w:b w:val="0"/>
        </w:rPr>
      </w:pPr>
    </w:p>
    <w:p w14:paraId="24DFEBE1" w14:textId="166FCBEF" w:rsidR="00024BB6" w:rsidRDefault="00024BB6" w:rsidP="00A14AB2">
      <w:pPr>
        <w:pStyle w:val="Raccomandazione"/>
      </w:pPr>
      <w:r w:rsidRPr="00E8249C">
        <w:t>Raccomandazione</w:t>
      </w:r>
    </w:p>
    <w:p w14:paraId="59EF5954" w14:textId="77777777" w:rsidR="009B6F3C" w:rsidRPr="00E8249C" w:rsidRDefault="009B6F3C" w:rsidP="00A14AB2">
      <w:pPr>
        <w:pStyle w:val="Raccomandazione"/>
      </w:pPr>
    </w:p>
    <w:p w14:paraId="7B5E4C67" w14:textId="1F262647" w:rsidR="00024BB6" w:rsidRDefault="00024BB6" w:rsidP="00A14AB2">
      <w:pPr>
        <w:pStyle w:val="Raccomandazione"/>
      </w:pPr>
      <w:r w:rsidRPr="00E8249C">
        <w:t>Importanza della raccomandazione</w:t>
      </w:r>
    </w:p>
    <w:p w14:paraId="45FFE5EB" w14:textId="77777777" w:rsidR="00DA16B8" w:rsidRDefault="00DA16B8" w:rsidP="00DA16B8">
      <w:pPr>
        <w:pStyle w:val="Raccomandazione"/>
      </w:pPr>
    </w:p>
    <w:p w14:paraId="25D224E5" w14:textId="03FAC262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09DE2748" w14:textId="77777777" w:rsidR="00044D5B" w:rsidRDefault="00044D5B" w:rsidP="00044D5B">
      <w:pPr>
        <w:pStyle w:val="Raccomandazione"/>
        <w:ind w:left="284"/>
      </w:pPr>
    </w:p>
    <w:p w14:paraId="2A95B093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BA3D2D1" w14:textId="77777777" w:rsidR="00044D5B" w:rsidRDefault="00044D5B" w:rsidP="00044D5B">
      <w:pPr>
        <w:pStyle w:val="Raccomandazione"/>
        <w:ind w:left="284"/>
      </w:pPr>
    </w:p>
    <w:p w14:paraId="66DB667A" w14:textId="10E53A43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159735E8" w14:textId="77777777" w:rsidR="00044D5B" w:rsidRDefault="00044D5B" w:rsidP="00A14AB2">
      <w:pPr>
        <w:pStyle w:val="Raccomandazione"/>
      </w:pPr>
    </w:p>
    <w:p w14:paraId="3D4B0EEA" w14:textId="77777777" w:rsidR="009B6F3C" w:rsidRPr="00E8249C" w:rsidRDefault="009B6F3C" w:rsidP="00A14AB2">
      <w:pPr>
        <w:pStyle w:val="Raccomandazione"/>
      </w:pPr>
    </w:p>
    <w:p w14:paraId="41AE989D" w14:textId="519B609A" w:rsidR="007D1474" w:rsidRPr="00C762C2" w:rsidRDefault="000F7A87" w:rsidP="000F7A87">
      <w:pPr>
        <w:pStyle w:val="Heading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14193210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8"/>
    </w:p>
    <w:p w14:paraId="4BB44B46" w14:textId="289DF21B" w:rsidR="009B0F78" w:rsidRDefault="009B6F3C" w:rsidP="009B0F78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5EB89285" w14:textId="77777777" w:rsidR="009B0F78" w:rsidRDefault="009B0F78" w:rsidP="009B0F78">
      <w:pPr>
        <w:pStyle w:val="Raccomandazione"/>
        <w:rPr>
          <w:b w:val="0"/>
          <w:bCs/>
        </w:rPr>
      </w:pPr>
      <w:r>
        <w:t>Carenza</w:t>
      </w:r>
    </w:p>
    <w:p w14:paraId="07824BDB" w14:textId="77777777" w:rsidR="009B6F3C" w:rsidRDefault="009B6F3C" w:rsidP="009B0F78">
      <w:pPr>
        <w:pStyle w:val="Raccomandazione"/>
      </w:pPr>
    </w:p>
    <w:p w14:paraId="572568CF" w14:textId="1B1B75C8" w:rsidR="009B0F78" w:rsidRDefault="009B0F78" w:rsidP="009B0F78">
      <w:pPr>
        <w:pStyle w:val="Raccomandazione"/>
        <w:rPr>
          <w:bCs/>
        </w:rPr>
      </w:pPr>
      <w:r>
        <w:t>Raccomandazione</w:t>
      </w:r>
    </w:p>
    <w:p w14:paraId="1FB52D91" w14:textId="77777777" w:rsidR="009B6F3C" w:rsidRDefault="009B6F3C" w:rsidP="009B0F78">
      <w:pPr>
        <w:pStyle w:val="Raccomandazione"/>
      </w:pPr>
    </w:p>
    <w:p w14:paraId="2086AD90" w14:textId="6461AD98" w:rsidR="009B0F78" w:rsidRDefault="009B0F78" w:rsidP="009B0F78">
      <w:pPr>
        <w:pStyle w:val="Raccomandazione"/>
      </w:pPr>
      <w:r>
        <w:t>Importanza della raccomandazione</w:t>
      </w:r>
    </w:p>
    <w:p w14:paraId="124D7EDB" w14:textId="23134D9E" w:rsidR="00044D5B" w:rsidRDefault="00044D5B" w:rsidP="009B0F78">
      <w:pPr>
        <w:pStyle w:val="Raccomandazione"/>
      </w:pPr>
    </w:p>
    <w:p w14:paraId="36F69785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2D1F912D" w14:textId="77777777" w:rsidR="00044D5B" w:rsidRDefault="00044D5B" w:rsidP="00044D5B">
      <w:pPr>
        <w:pStyle w:val="Raccomandazione"/>
      </w:pPr>
    </w:p>
    <w:p w14:paraId="2F11263E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FF4E985" w14:textId="77777777" w:rsidR="00044D5B" w:rsidRDefault="00044D5B" w:rsidP="00044D5B">
      <w:pPr>
        <w:pStyle w:val="Raccomandazione"/>
      </w:pPr>
    </w:p>
    <w:p w14:paraId="31AF7AB8" w14:textId="28997216" w:rsidR="00044D5B" w:rsidRPr="00605AC7" w:rsidRDefault="00044D5B" w:rsidP="00044D5B">
      <w:pPr>
        <w:pStyle w:val="Raccomandazione"/>
      </w:pPr>
      <w:r>
        <w:t>Termine ultimo per l’adozione delle misure correttive</w:t>
      </w:r>
    </w:p>
    <w:p w14:paraId="36956A82" w14:textId="77777777" w:rsidR="00044D5B" w:rsidRPr="000654BA" w:rsidRDefault="00044D5B" w:rsidP="009B0F78">
      <w:pPr>
        <w:pStyle w:val="Raccomandazione"/>
        <w:rPr>
          <w:bCs/>
        </w:rPr>
      </w:pPr>
    </w:p>
    <w:p w14:paraId="27BF64E6" w14:textId="77777777" w:rsidR="009B0F78" w:rsidRPr="00E8249C" w:rsidRDefault="009B0F78" w:rsidP="000F7A87"/>
    <w:p w14:paraId="622199D9" w14:textId="0866473F" w:rsidR="000F7A87" w:rsidRPr="00E8249C" w:rsidRDefault="000F7A87" w:rsidP="00E76DEC">
      <w:pPr>
        <w:pStyle w:val="Heading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1419321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9"/>
    </w:p>
    <w:p w14:paraId="38C65554" w14:textId="03ED6752" w:rsidR="00F04959" w:rsidRPr="00E8249C" w:rsidRDefault="009B6F3C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2BC44A9D" w14:textId="77777777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00F3D46" w14:textId="77777777" w:rsidR="009B6F3C" w:rsidRDefault="009B6F3C" w:rsidP="00CE572E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582C622A" w14:textId="679FFF3A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5BB14475" w14:textId="77777777" w:rsidR="009B6F3C" w:rsidRDefault="009B6F3C" w:rsidP="005D1A1E">
      <w:pPr>
        <w:pStyle w:val="Raccomandazione"/>
      </w:pPr>
    </w:p>
    <w:p w14:paraId="00C094AD" w14:textId="2399DBB3" w:rsidR="005D1A1E" w:rsidRDefault="005D1A1E" w:rsidP="005D1A1E">
      <w:pPr>
        <w:pStyle w:val="Raccomandazione"/>
      </w:pPr>
      <w:r w:rsidRPr="00E8249C">
        <w:t>Importanza della raccomandazione</w:t>
      </w:r>
    </w:p>
    <w:p w14:paraId="63865AF8" w14:textId="77777777" w:rsidR="00DA16B8" w:rsidRDefault="00DA16B8" w:rsidP="00DA16B8">
      <w:pPr>
        <w:pStyle w:val="Raccomandazione"/>
      </w:pPr>
    </w:p>
    <w:p w14:paraId="79E343A4" w14:textId="49CD496B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1EA6DFD8" w14:textId="77777777" w:rsidR="00044D5B" w:rsidRDefault="00044D5B" w:rsidP="00044D5B">
      <w:pPr>
        <w:pStyle w:val="Raccomandazione"/>
        <w:ind w:left="284"/>
      </w:pPr>
    </w:p>
    <w:p w14:paraId="02E61F4A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14B07BD" w14:textId="77777777" w:rsidR="00044D5B" w:rsidRDefault="00044D5B" w:rsidP="00044D5B">
      <w:pPr>
        <w:pStyle w:val="Raccomandazione"/>
        <w:ind w:left="284"/>
      </w:pPr>
    </w:p>
    <w:p w14:paraId="4674BDCC" w14:textId="2AF8FEF6" w:rsidR="00044D5B" w:rsidRDefault="00044D5B" w:rsidP="003D3DA8">
      <w:pPr>
        <w:pStyle w:val="Raccomandazione"/>
      </w:pPr>
      <w:r>
        <w:t>Termine ultimo per l’adozione delle misure correttive</w:t>
      </w:r>
    </w:p>
    <w:p w14:paraId="2D59E408" w14:textId="77777777" w:rsidR="00DA16B8" w:rsidRPr="00605AC7" w:rsidRDefault="00DA16B8" w:rsidP="00044D5B">
      <w:pPr>
        <w:pStyle w:val="Raccomandazione"/>
        <w:ind w:left="284"/>
      </w:pPr>
    </w:p>
    <w:p w14:paraId="608E3712" w14:textId="77777777" w:rsidR="00044D5B" w:rsidRPr="00E8249C" w:rsidRDefault="00044D5B" w:rsidP="005D1A1E">
      <w:pPr>
        <w:pStyle w:val="Raccomandazione"/>
      </w:pPr>
    </w:p>
    <w:p w14:paraId="56A88A3F" w14:textId="77777777" w:rsidR="000F7A87" w:rsidRPr="00E8249C" w:rsidRDefault="000F7A87" w:rsidP="00E76DEC">
      <w:pPr>
        <w:pStyle w:val="Heading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0" w:name="_Toc1419321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20"/>
    </w:p>
    <w:p w14:paraId="2EB0760A" w14:textId="50CC590C" w:rsidR="00F04959" w:rsidRPr="00E8249C" w:rsidRDefault="00DC00A2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1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42AD1C59" w14:textId="77777777" w:rsidR="00DC00A2" w:rsidRPr="00E8249C" w:rsidRDefault="00DC00A2" w:rsidP="003D3DA8">
      <w:pPr>
        <w:pStyle w:val="Raccomandazione"/>
      </w:pPr>
      <w:bookmarkStart w:id="22" w:name="_Hlk14167958"/>
      <w:bookmarkEnd w:id="21"/>
      <w:r w:rsidRPr="00E8249C">
        <w:t>Carenza</w:t>
      </w:r>
    </w:p>
    <w:p w14:paraId="6C2C19AC" w14:textId="77777777" w:rsidR="009B6F3C" w:rsidRDefault="009B6F3C" w:rsidP="00044D5B">
      <w:pPr>
        <w:pStyle w:val="Raccomandazione"/>
        <w:ind w:left="284"/>
      </w:pPr>
      <w:bookmarkStart w:id="23" w:name="_Hlk14167975"/>
      <w:bookmarkEnd w:id="22"/>
    </w:p>
    <w:p w14:paraId="653FBBE8" w14:textId="31DFA790" w:rsidR="00DC00A2" w:rsidRPr="00E8249C" w:rsidRDefault="00DC00A2" w:rsidP="003D3DA8">
      <w:pPr>
        <w:pStyle w:val="Raccomandazione"/>
      </w:pPr>
      <w:r w:rsidRPr="00E8249C">
        <w:t>Raccomandazione</w:t>
      </w:r>
    </w:p>
    <w:p w14:paraId="5A3B0AB6" w14:textId="77777777" w:rsidR="009B6F3C" w:rsidRDefault="009B6F3C" w:rsidP="00044D5B">
      <w:pPr>
        <w:pStyle w:val="Raccomandazione"/>
        <w:ind w:left="284"/>
      </w:pPr>
      <w:bookmarkStart w:id="24" w:name="_Hlk14167996"/>
      <w:bookmarkEnd w:id="23"/>
    </w:p>
    <w:p w14:paraId="3F998B2B" w14:textId="7A5A350D" w:rsidR="00DC00A2" w:rsidRDefault="00DC00A2" w:rsidP="003D3DA8">
      <w:pPr>
        <w:pStyle w:val="Raccomandazione"/>
      </w:pPr>
      <w:r w:rsidRPr="00E8249C">
        <w:t>Importanza della raccomandazione</w:t>
      </w:r>
      <w:bookmarkEnd w:id="24"/>
    </w:p>
    <w:p w14:paraId="71B232A6" w14:textId="6C5E6A40" w:rsidR="00044D5B" w:rsidRDefault="00044D5B" w:rsidP="00DC00A2">
      <w:pPr>
        <w:pStyle w:val="Raccomandazione"/>
      </w:pPr>
    </w:p>
    <w:p w14:paraId="31FB1062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7B05AB8" w14:textId="77777777" w:rsidR="00044D5B" w:rsidRDefault="00044D5B" w:rsidP="00044D5B">
      <w:pPr>
        <w:pStyle w:val="Raccomandazione"/>
        <w:ind w:left="284"/>
      </w:pPr>
    </w:p>
    <w:p w14:paraId="1394F387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44F3BBD" w14:textId="77777777" w:rsidR="00044D5B" w:rsidRDefault="00044D5B" w:rsidP="00044D5B">
      <w:pPr>
        <w:pStyle w:val="Raccomandazione"/>
        <w:ind w:left="284"/>
      </w:pPr>
    </w:p>
    <w:p w14:paraId="7EB39640" w14:textId="6548FBBE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D1F110F" w14:textId="77777777" w:rsidR="00044D5B" w:rsidRPr="00E8249C" w:rsidRDefault="00044D5B" w:rsidP="00DC00A2">
      <w:pPr>
        <w:pStyle w:val="Raccomandazione"/>
      </w:pPr>
    </w:p>
    <w:p w14:paraId="5952C0D3" w14:textId="77777777" w:rsidR="00F0542C" w:rsidRPr="00E8249C" w:rsidRDefault="00F0542C" w:rsidP="007F630A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32FB71C1" w14:textId="752BCB33" w:rsidR="006E6A37" w:rsidRDefault="000F7A87" w:rsidP="00E76DEC">
      <w:pPr>
        <w:pStyle w:val="Heading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5" w:name="_Toc14193213"/>
      <w:bookmarkStart w:id="26" w:name="_Hlk1416847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5"/>
    </w:p>
    <w:bookmarkEnd w:id="26"/>
    <w:p w14:paraId="19D72406" w14:textId="59AFD28B" w:rsidR="00B91FCA" w:rsidRPr="00E8249C" w:rsidRDefault="009B6F3C" w:rsidP="00B91FCA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08AF945C" w14:textId="3DC751BA" w:rsidR="00C01B83" w:rsidRPr="00E8249C" w:rsidRDefault="00C01B83" w:rsidP="003D3DA8">
      <w:pPr>
        <w:pStyle w:val="Raccomandazione"/>
      </w:pPr>
      <w:r w:rsidRPr="00E8249C">
        <w:t>Carenza</w:t>
      </w:r>
    </w:p>
    <w:p w14:paraId="63FC93C7" w14:textId="77777777" w:rsidR="009B6F3C" w:rsidRDefault="009B6F3C" w:rsidP="00044D5B">
      <w:pPr>
        <w:pStyle w:val="Raccomandazione"/>
        <w:ind w:left="284"/>
      </w:pPr>
      <w:bookmarkStart w:id="27" w:name="_Toc472935061"/>
    </w:p>
    <w:p w14:paraId="19254938" w14:textId="5EDD1F09" w:rsidR="00C01B83" w:rsidRPr="00E8249C" w:rsidRDefault="00C01B83" w:rsidP="003D3DA8">
      <w:pPr>
        <w:pStyle w:val="Raccomandazione"/>
      </w:pPr>
      <w:r w:rsidRPr="00E8249C">
        <w:t>Raccomandazione</w:t>
      </w:r>
    </w:p>
    <w:p w14:paraId="491867BB" w14:textId="77777777" w:rsidR="009B6F3C" w:rsidRDefault="009B6F3C" w:rsidP="00044D5B">
      <w:pPr>
        <w:ind w:left="284"/>
        <w:rPr>
          <w:rFonts w:cstheme="minorHAnsi"/>
          <w:b/>
          <w:sz w:val="24"/>
          <w:szCs w:val="24"/>
        </w:rPr>
      </w:pPr>
    </w:p>
    <w:p w14:paraId="0A1B05A9" w14:textId="7B218A38" w:rsidR="00C01B83" w:rsidRDefault="00C01B83" w:rsidP="003D3DA8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50C080DA" w14:textId="77777777" w:rsidR="00044D5B" w:rsidRDefault="00044D5B">
      <w:pPr>
        <w:rPr>
          <w:rFonts w:cstheme="minorHAnsi"/>
          <w:b/>
          <w:sz w:val="24"/>
          <w:szCs w:val="24"/>
        </w:rPr>
      </w:pPr>
    </w:p>
    <w:p w14:paraId="2FE7FAD8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718EF9E5" w14:textId="77777777" w:rsidR="00044D5B" w:rsidRDefault="00044D5B" w:rsidP="00044D5B">
      <w:pPr>
        <w:pStyle w:val="Raccomandazione"/>
        <w:ind w:left="284"/>
      </w:pPr>
    </w:p>
    <w:p w14:paraId="1515C6B2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F7461EB" w14:textId="77777777" w:rsidR="00044D5B" w:rsidRDefault="00044D5B" w:rsidP="00044D5B">
      <w:pPr>
        <w:pStyle w:val="Raccomandazione"/>
        <w:ind w:left="284"/>
      </w:pPr>
    </w:p>
    <w:p w14:paraId="2EDD6A9C" w14:textId="5CB0B1E1" w:rsidR="00044D5B" w:rsidRDefault="00044D5B" w:rsidP="003D3DA8">
      <w:pPr>
        <w:pStyle w:val="Raccomandazione"/>
      </w:pPr>
      <w:r>
        <w:t>Termine ultimo per l’adozione delle misure correttive</w:t>
      </w:r>
    </w:p>
    <w:p w14:paraId="01A4DBCF" w14:textId="02935023" w:rsidR="00DA16B8" w:rsidRDefault="00DA16B8" w:rsidP="00044D5B">
      <w:pPr>
        <w:pStyle w:val="Raccomandazione"/>
        <w:ind w:left="284"/>
      </w:pPr>
    </w:p>
    <w:p w14:paraId="68760B8E" w14:textId="77777777" w:rsidR="00DA16B8" w:rsidRPr="00605AC7" w:rsidRDefault="00DA16B8" w:rsidP="00044D5B">
      <w:pPr>
        <w:pStyle w:val="Raccomandazione"/>
        <w:ind w:left="284"/>
      </w:pPr>
    </w:p>
    <w:p w14:paraId="344DCA54" w14:textId="7E10AEBB" w:rsidR="00F4224A" w:rsidRPr="00E8249C" w:rsidRDefault="00EF4715" w:rsidP="00EF4715">
      <w:pPr>
        <w:pStyle w:val="Heading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8" w:name="_Toc14193214"/>
      <w:bookmarkEnd w:id="2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7</w:t>
      </w:r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ab/>
      </w:r>
      <w:r w:rsidR="00BC7B38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PARERE</w:t>
      </w:r>
      <w:bookmarkEnd w:id="28"/>
      <w:r w:rsidR="00F4224A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6AD37C18" w14:textId="6E6A7A8D" w:rsidR="00D734B7" w:rsidRPr="00E8249C" w:rsidRDefault="00D734B7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rapporto di audit i revisori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0EB94D26" w14:textId="1B5EB549" w:rsidR="007B34F0" w:rsidRPr="00E8249C" w:rsidRDefault="00695615" w:rsidP="00E76DEC">
      <w:pPr>
        <w:pStyle w:val="ListParagraph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75D17368" w14:textId="252293EC" w:rsidR="007B34F0" w:rsidRPr="00E8249C" w:rsidRDefault="007B34F0" w:rsidP="00E76DEC">
      <w:pPr>
        <w:pStyle w:val="ListParagraph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58D78507" w14:textId="77777777" w:rsidR="00786BF0" w:rsidRDefault="007B34F0" w:rsidP="00786BF0">
      <w:pPr>
        <w:pStyle w:val="ListParagraph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60D6AE8" w14:textId="2430B0EF" w:rsidR="00786BF0" w:rsidRPr="00786BF0" w:rsidRDefault="00786BF0" w:rsidP="00786BF0">
      <w:pPr>
        <w:pStyle w:val="ListParagraph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07615D69" w14:textId="3B34EA46" w:rsidR="007B34F0" w:rsidRPr="00E8249C" w:rsidRDefault="007B34F0" w:rsidP="00E76DEC">
      <w:pPr>
        <w:pStyle w:val="ListParagraph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6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0BF0C6DD" w14:textId="03E46593" w:rsidR="001E31C4" w:rsidRDefault="007B34F0" w:rsidP="00E76DEC">
      <w:pPr>
        <w:pStyle w:val="ListParagraph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 w:rsidR="00B91FCA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5EC71EE" w14:textId="062B4E93" w:rsidR="007B34F0" w:rsidRPr="001E31C4" w:rsidRDefault="001E31C4" w:rsidP="00437B38">
      <w:pPr>
        <w:pStyle w:val="ListParagraph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</w:t>
      </w:r>
      <w:r w:rsidR="007B34F0"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6F198614" w14:textId="6959B61D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599B23" w14:textId="3668B732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E11DDC" w:rsidRPr="00E8249C" w14:paraId="29A47D85" w14:textId="77777777" w:rsidTr="001A7DAF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7B8F137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4D0A9289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786BF0" w:rsidRPr="00E8249C" w14:paraId="3048161C" w14:textId="77777777" w:rsidTr="001A7DAF">
        <w:tc>
          <w:tcPr>
            <w:tcW w:w="4394" w:type="dxa"/>
            <w:shd w:val="clear" w:color="auto" w:fill="auto"/>
            <w:vAlign w:val="center"/>
          </w:tcPr>
          <w:p w14:paraId="26701270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80123A" w14:textId="65925B47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786BF0" w:rsidRPr="00E8249C" w14:paraId="74BBAF64" w14:textId="77777777" w:rsidTr="001A7DAF">
        <w:tc>
          <w:tcPr>
            <w:tcW w:w="4394" w:type="dxa"/>
            <w:shd w:val="clear" w:color="auto" w:fill="auto"/>
            <w:vAlign w:val="center"/>
          </w:tcPr>
          <w:p w14:paraId="5884FE3F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1A9B12" w14:textId="144098F5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2FF0F16D" w14:textId="77777777" w:rsidTr="001A7DAF">
        <w:tc>
          <w:tcPr>
            <w:tcW w:w="4394" w:type="dxa"/>
            <w:shd w:val="clear" w:color="auto" w:fill="auto"/>
            <w:vAlign w:val="center"/>
          </w:tcPr>
          <w:p w14:paraId="5F4495D3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34A6D4" w14:textId="14D985EB" w:rsidR="00180C78" w:rsidRPr="00E8249C" w:rsidRDefault="00396EC7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80C78"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49D103F" w14:textId="77777777" w:rsidTr="001A7DAF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96AB757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086F28" w14:textId="5D0B02C1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F506D8" w:rsidRPr="00E8249C" w14:paraId="0084E30F" w14:textId="77777777" w:rsidTr="001A7DAF">
        <w:tc>
          <w:tcPr>
            <w:tcW w:w="4394" w:type="dxa"/>
            <w:shd w:val="clear" w:color="auto" w:fill="auto"/>
            <w:vAlign w:val="center"/>
          </w:tcPr>
          <w:p w14:paraId="58851C00" w14:textId="77777777" w:rsidR="00F506D8" w:rsidRPr="00E8249C" w:rsidRDefault="00F506D8" w:rsidP="00F506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90010C" w14:textId="52D27576" w:rsidR="00F506D8" w:rsidRPr="00E8249C" w:rsidRDefault="00F506D8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36CC81B" w14:textId="77777777" w:rsidTr="001A7DAF">
        <w:tc>
          <w:tcPr>
            <w:tcW w:w="4394" w:type="dxa"/>
            <w:shd w:val="clear" w:color="auto" w:fill="auto"/>
            <w:vAlign w:val="center"/>
          </w:tcPr>
          <w:p w14:paraId="050764AF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AE43D4" w14:textId="6E55AC1D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301536AA" w14:textId="77777777" w:rsidTr="001A7DAF">
        <w:tc>
          <w:tcPr>
            <w:tcW w:w="4394" w:type="dxa"/>
            <w:shd w:val="clear" w:color="auto" w:fill="auto"/>
            <w:vAlign w:val="center"/>
          </w:tcPr>
          <w:p w14:paraId="3F459532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7985F7" w14:textId="49DB00B1" w:rsidR="00180C78" w:rsidRPr="00E8249C" w:rsidRDefault="000A5BF9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9" w:name="_Hlk14168372"/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9"/>
          </w:p>
        </w:tc>
      </w:tr>
      <w:tr w:rsidR="00BF72B1" w:rsidRPr="00E8249C" w14:paraId="3348AA3A" w14:textId="77777777" w:rsidTr="001A7DAF">
        <w:tc>
          <w:tcPr>
            <w:tcW w:w="4394" w:type="dxa"/>
            <w:shd w:val="clear" w:color="auto" w:fill="auto"/>
            <w:vAlign w:val="center"/>
          </w:tcPr>
          <w:p w14:paraId="0878D27F" w14:textId="74C7ABEC" w:rsidR="00BF72B1" w:rsidRPr="00E8249C" w:rsidRDefault="00BF72B1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300551" w14:textId="5A0B1A0D" w:rsidR="00BF72B1" w:rsidRPr="00E8249C" w:rsidRDefault="00201611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E31C4"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2343327B" w14:textId="77777777" w:rsidR="00E11DDC" w:rsidRPr="00E8249C" w:rsidRDefault="00E11DDC" w:rsidP="00E11DDC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1C3900E6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1E4499A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3DE86ED0" w14:textId="77777777" w:rsidR="00865E6F" w:rsidRDefault="00865E6F" w:rsidP="00865E6F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</w:t>
      </w:r>
      <w:proofErr w:type="spellStart"/>
      <w:r w:rsidRPr="008053C8">
        <w:rPr>
          <w:sz w:val="24"/>
          <w:szCs w:val="24"/>
        </w:rPr>
        <w:t>xxxx</w:t>
      </w:r>
      <w:proofErr w:type="spellEnd"/>
      <w:r w:rsidRPr="008053C8">
        <w:rPr>
          <w:sz w:val="24"/>
          <w:szCs w:val="24"/>
        </w:rPr>
        <w:t>.</w:t>
      </w:r>
    </w:p>
    <w:p w14:paraId="18F0018C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lastRenderedPageBreak/>
        <w:t>Definitivo</w:t>
      </w:r>
    </w:p>
    <w:p w14:paraId="4A78257C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42E6C7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14:paraId="40BB727A" w14:textId="77777777" w:rsidR="00A96AAA" w:rsidRPr="00E8249C" w:rsidRDefault="00A96AAA"/>
    <w:p w14:paraId="7A95F196" w14:textId="77777777" w:rsidR="00A07F51" w:rsidRPr="00E8249C" w:rsidRDefault="00A07F51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E8249C">
        <w:rPr>
          <w:rFonts w:cstheme="minorHAnsi"/>
          <w:sz w:val="24"/>
          <w:szCs w:val="24"/>
        </w:rPr>
        <w:t>Il Responsabile dell'Autorità di Audit</w:t>
      </w:r>
    </w:p>
    <w:p w14:paraId="6561EFCA" w14:textId="77777777" w:rsidR="00A07F51" w:rsidRPr="00E8249C" w:rsidRDefault="00A07F51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E8249C">
        <w:rPr>
          <w:rFonts w:cstheme="minorHAnsi"/>
          <w:sz w:val="24"/>
          <w:szCs w:val="24"/>
        </w:rPr>
        <w:t>Direttore generale</w:t>
      </w:r>
    </w:p>
    <w:p w14:paraId="7AB8818A" w14:textId="290A90D3" w:rsidR="00A07F51" w:rsidRPr="00E8249C" w:rsidRDefault="00A07F51" w:rsidP="00DA16B8">
      <w:pPr>
        <w:rPr>
          <w:sz w:val="32"/>
          <w:szCs w:val="32"/>
        </w:rPr>
      </w:pPr>
    </w:p>
    <w:p w14:paraId="0F0CD6B7" w14:textId="120B7154" w:rsidR="00A07F51" w:rsidRPr="00E8249C" w:rsidRDefault="00A07F51"/>
    <w:p w14:paraId="5C0760BB" w14:textId="1536ACD0" w:rsidR="006338CB" w:rsidRPr="00E8249C" w:rsidRDefault="006338CB">
      <w:r w:rsidRPr="00E8249C">
        <w:br w:type="page"/>
      </w:r>
    </w:p>
    <w:p w14:paraId="07502D26" w14:textId="2529889C" w:rsidR="006338CB" w:rsidRPr="00E8249C" w:rsidRDefault="006338CB" w:rsidP="006338CB">
      <w:pPr>
        <w:pStyle w:val="Heading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0" w:name="_Toc534799755"/>
      <w:bookmarkStart w:id="31" w:name="_Toc1419321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30"/>
      <w:r w:rsidR="00D0719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À</w:t>
      </w:r>
      <w:bookmarkEnd w:id="31"/>
    </w:p>
    <w:p w14:paraId="6D906F31" w14:textId="3585624A" w:rsidR="006338CB" w:rsidRPr="00E8249C" w:rsidRDefault="006338CB" w:rsidP="008030AD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59188DDE" w14:textId="77777777" w:rsidR="008030AD" w:rsidRPr="00E8249C" w:rsidRDefault="008030AD" w:rsidP="008030AD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E76C44" w:rsidRPr="00E8249C" w14:paraId="60F64665" w14:textId="77777777" w:rsidTr="00E830AC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150C7A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8C7878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E76C44" w:rsidRPr="00E8249C" w14:paraId="70A9DD20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705F" w14:textId="4B889358" w:rsidR="00E76C44" w:rsidRPr="00E8249C" w:rsidRDefault="00E76C44" w:rsidP="00F6555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EAFE" w14:textId="1F66F318" w:rsidR="00E76C44" w:rsidRPr="00E8249C" w:rsidRDefault="00E76C44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E43975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F950013" w14:textId="2196DCE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09EA9" w14:textId="5189769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85F36E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4F5A" w14:textId="7A8F4741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B32F8" w14:textId="33A5CBFC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7AE719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7CAEBFB" w14:textId="4AE588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CBB368" w14:textId="65AD781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55C71F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8EC19" w14:textId="163D527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5C0A" w14:textId="62B0085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A6A836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6C4C1C9" w14:textId="6D76D25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4B0779" w14:textId="49917D0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94B2477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0B79B" w14:textId="3D3D43D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061F7" w14:textId="0270D23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18727A8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C2AAA5" w14:textId="03E7078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19455F" w14:textId="7260BAB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8EE9CA3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F8DA" w14:textId="082D21F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F8C1A" w14:textId="51175BE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0AFEFA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FBCEDD" w14:textId="52DC3E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3BD039" w14:textId="467D601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9AE052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A98EF" w14:textId="34EBD9C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A07E8" w14:textId="664D0CA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02ADFF4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4089A02" w14:textId="68874172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092DB3" w14:textId="570EA97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CBD425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E68C2" w14:textId="53BEDE5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C181" w14:textId="27E693BF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2200CA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BA3B" w14:textId="2AA31526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432CF2" w14:textId="5C6505F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9D4B10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1C96A" w14:textId="39EBABD3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DF8B" w14:textId="4D6F17A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690A18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98826E" w14:textId="20C14A0D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8D09FD6" w14:textId="212B9A0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725589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2324E" w14:textId="3F5E47F5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A7E4" w14:textId="32429516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1E69C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67E6723" w14:textId="29309F7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47874D" w14:textId="1EFB491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ECEE8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D5BE6" w14:textId="6B58742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6783" w14:textId="4962B8C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80F309E" w14:textId="77777777" w:rsidTr="00D27E9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AFD887" w14:textId="347545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F129C9D" w14:textId="3B6BDFC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A7F2C6" w14:textId="77777777" w:rsidTr="009914C3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1B62" w14:textId="1ADDE93E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BE4" w14:textId="11F5B99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078175D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F36FE43" w14:textId="7BA595A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BC505B0" w14:textId="4E49AE03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A79E573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6268" w14:textId="22C7786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31A1" w14:textId="1A6B55CE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462E858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5A9A6F" w14:textId="47F447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DE34F38" w14:textId="59630CF0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BDB58DA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2AFF" w14:textId="1947D81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9A4" w14:textId="015E49F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69227E5E" w14:textId="7A1B96D5" w:rsidR="00E76C44" w:rsidRPr="00E8249C" w:rsidRDefault="00E76C44"/>
    <w:p w14:paraId="0F7670DA" w14:textId="2B543708" w:rsidR="004F3C16" w:rsidRPr="00E8249C" w:rsidRDefault="004F3C16"/>
    <w:p w14:paraId="58CFE979" w14:textId="78D4DADA" w:rsidR="004F3C16" w:rsidRPr="00E8249C" w:rsidRDefault="004F3C16">
      <w:r w:rsidRPr="00E8249C">
        <w:br w:type="page"/>
      </w:r>
    </w:p>
    <w:p w14:paraId="121714E8" w14:textId="5A6E883C" w:rsidR="004F3C16" w:rsidRPr="00E8249C" w:rsidRDefault="004F3C16" w:rsidP="004F3C16">
      <w:pPr>
        <w:pStyle w:val="Heading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2" w:name="_Toc534799756"/>
      <w:bookmarkStart w:id="33" w:name="_Toc1419321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B – IMPORTANZA DELLE RACCOMANDAZIONI</w:t>
      </w:r>
      <w:bookmarkEnd w:id="32"/>
      <w:bookmarkEnd w:id="33"/>
    </w:p>
    <w:p w14:paraId="44146039" w14:textId="77777777" w:rsidR="004F3C16" w:rsidRPr="00E8249C" w:rsidRDefault="004F3C16" w:rsidP="004F3C16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CBC3542" w14:textId="77777777" w:rsidR="004F3C16" w:rsidRPr="00E8249C" w:rsidRDefault="004F3C16" w:rsidP="004F3C16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D6D5691" w14:textId="3B541AEA" w:rsidR="004F3C16" w:rsidRPr="00E8249C" w:rsidRDefault="004F3C16" w:rsidP="004F3C16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DCDB61" w14:textId="50987589" w:rsidR="0047270C" w:rsidRPr="00E8249C" w:rsidRDefault="0047270C">
      <w:r w:rsidRPr="00E8249C">
        <w:br w:type="page"/>
      </w:r>
    </w:p>
    <w:p w14:paraId="1763C0FB" w14:textId="794B4C89" w:rsidR="0047270C" w:rsidRPr="00E8249C" w:rsidRDefault="0047270C" w:rsidP="0047270C">
      <w:pPr>
        <w:pStyle w:val="Heading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4" w:name="_Toc486409154"/>
      <w:bookmarkStart w:id="35" w:name="_Toc500406417"/>
      <w:bookmarkStart w:id="36" w:name="_Toc536797478"/>
      <w:bookmarkStart w:id="37" w:name="_Toc1119795"/>
      <w:bookmarkStart w:id="38" w:name="_Toc2252692"/>
      <w:bookmarkStart w:id="39" w:name="_Toc1419321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C – CATEGORIE DI FUNZIONAMENTO DEL SI.GE.CO.</w:t>
      </w:r>
      <w:bookmarkEnd w:id="34"/>
      <w:bookmarkEnd w:id="35"/>
      <w:bookmarkEnd w:id="36"/>
      <w:bookmarkEnd w:id="37"/>
      <w:bookmarkEnd w:id="38"/>
      <w:bookmarkEnd w:id="39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47270C" w:rsidRPr="00E8249C" w14:paraId="4311A0B7" w14:textId="77777777" w:rsidTr="005D552E">
        <w:tc>
          <w:tcPr>
            <w:tcW w:w="1555" w:type="dxa"/>
            <w:shd w:val="clear" w:color="auto" w:fill="auto"/>
          </w:tcPr>
          <w:p w14:paraId="29288B1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136C76AE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47270C" w:rsidRPr="00E8249C" w14:paraId="3C72584B" w14:textId="77777777" w:rsidTr="005D552E">
        <w:tc>
          <w:tcPr>
            <w:tcW w:w="1555" w:type="dxa"/>
            <w:shd w:val="clear" w:color="auto" w:fill="auto"/>
          </w:tcPr>
          <w:p w14:paraId="164F6C77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0000DEDC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47270C" w:rsidRPr="00E8249C" w14:paraId="64903D73" w14:textId="77777777" w:rsidTr="005D552E">
        <w:tc>
          <w:tcPr>
            <w:tcW w:w="1555" w:type="dxa"/>
            <w:shd w:val="clear" w:color="auto" w:fill="auto"/>
          </w:tcPr>
          <w:p w14:paraId="09B1FBD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0C16DFB1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47270C" w:rsidRPr="0047270C" w14:paraId="062DB551" w14:textId="77777777" w:rsidTr="005D552E">
        <w:tc>
          <w:tcPr>
            <w:tcW w:w="1555" w:type="dxa"/>
            <w:shd w:val="clear" w:color="auto" w:fill="auto"/>
          </w:tcPr>
          <w:p w14:paraId="0C924ECE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63E5E922" w14:textId="77777777" w:rsidR="0047270C" w:rsidRPr="0047270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58C4107D" w14:textId="77777777" w:rsidR="0047270C" w:rsidRPr="0047270C" w:rsidRDefault="0047270C" w:rsidP="0047270C"/>
    <w:p w14:paraId="03E1D6C6" w14:textId="77777777" w:rsidR="004F3C16" w:rsidRDefault="004F3C16"/>
    <w:sectPr w:rsidR="004F3C16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68004" w14:textId="77777777" w:rsidR="00DC0CA1" w:rsidRDefault="00DC0CA1" w:rsidP="000D5AE0">
      <w:pPr>
        <w:spacing w:after="0" w:line="240" w:lineRule="auto"/>
      </w:pPr>
      <w:r>
        <w:separator/>
      </w:r>
    </w:p>
  </w:endnote>
  <w:endnote w:type="continuationSeparator" w:id="0">
    <w:p w14:paraId="6571DCA4" w14:textId="77777777" w:rsidR="00DC0CA1" w:rsidRDefault="00DC0CA1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346A0" w14:textId="70774A08" w:rsidR="000654BA" w:rsidRPr="00B648FA" w:rsidRDefault="000654BA" w:rsidP="000D5AE0">
    <w:pPr>
      <w:pStyle w:val="Footer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Autorità di Gestione PON Inclusione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865E6F">
          <w:rPr>
            <w:noProof/>
            <w:sz w:val="16"/>
            <w:szCs w:val="16"/>
          </w:rPr>
          <w:t>11</w:t>
        </w:r>
        <w:r w:rsidRPr="00B648FA">
          <w:rPr>
            <w:sz w:val="16"/>
            <w:szCs w:val="16"/>
          </w:rPr>
          <w:fldChar w:fldCharType="end"/>
        </w:r>
      </w:sdtContent>
    </w:sdt>
  </w:p>
  <w:p w14:paraId="469940C4" w14:textId="77777777" w:rsidR="000654BA" w:rsidRDefault="000654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C6E19" w14:textId="77777777" w:rsidR="00DC0CA1" w:rsidRDefault="00DC0CA1" w:rsidP="000D5AE0">
      <w:pPr>
        <w:spacing w:after="0" w:line="240" w:lineRule="auto"/>
      </w:pPr>
      <w:r>
        <w:separator/>
      </w:r>
    </w:p>
  </w:footnote>
  <w:footnote w:type="continuationSeparator" w:id="0">
    <w:p w14:paraId="33D70696" w14:textId="77777777" w:rsidR="00DC0CA1" w:rsidRDefault="00DC0CA1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761192FB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50A9F27" w14:textId="77777777" w:rsidR="000654BA" w:rsidRDefault="000654BA" w:rsidP="00EF325D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0BA13E43" wp14:editId="43DE3475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3887C34" w14:textId="77777777" w:rsidR="000654BA" w:rsidRDefault="000654BA" w:rsidP="00EF325D">
          <w:pPr>
            <w:pStyle w:val="Header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E8F351C" wp14:editId="16F54D63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09AF3" w14:textId="77777777" w:rsidR="000654BA" w:rsidRDefault="000654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46B64" w14:textId="7BB3C868" w:rsidR="000654BA" w:rsidRDefault="000654BA" w:rsidP="000D5AE0">
    <w:pPr>
      <w:pStyle w:val="Header"/>
      <w:jc w:val="center"/>
    </w:pPr>
    <w:r w:rsidRPr="00092C33">
      <w:rPr>
        <w:noProof/>
        <w:lang w:val="en-US"/>
      </w:rPr>
      <w:drawing>
        <wp:inline distT="0" distB="0" distL="0" distR="0" wp14:anchorId="3B1C38F7" wp14:editId="44C226E2">
          <wp:extent cx="5732145" cy="542519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542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8AF67" w14:textId="77777777" w:rsidR="000654BA" w:rsidRDefault="000654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F222A" w14:textId="1DF88E5B" w:rsidR="000654BA" w:rsidRDefault="000654BA">
    <w:pPr>
      <w:pStyle w:val="Header"/>
    </w:pPr>
    <w:r w:rsidRPr="00092C33">
      <w:rPr>
        <w:noProof/>
        <w:lang w:val="en-US"/>
      </w:rPr>
      <w:drawing>
        <wp:inline distT="0" distB="0" distL="0" distR="0" wp14:anchorId="6379EABC" wp14:editId="572F188B">
          <wp:extent cx="5732145" cy="542519"/>
          <wp:effectExtent l="0" t="0" r="190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542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2"/>
  </w:num>
  <w:num w:numId="9">
    <w:abstractNumId w:val="3"/>
  </w:num>
  <w:num w:numId="10">
    <w:abstractNumId w:val="9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69"/>
    <w:rsid w:val="00002D05"/>
    <w:rsid w:val="00002D36"/>
    <w:rsid w:val="00003107"/>
    <w:rsid w:val="0000616B"/>
    <w:rsid w:val="00012AB3"/>
    <w:rsid w:val="00012C41"/>
    <w:rsid w:val="000136B5"/>
    <w:rsid w:val="00017182"/>
    <w:rsid w:val="00017F27"/>
    <w:rsid w:val="00024BB6"/>
    <w:rsid w:val="0002500C"/>
    <w:rsid w:val="00026CEF"/>
    <w:rsid w:val="0002730F"/>
    <w:rsid w:val="00034CBC"/>
    <w:rsid w:val="00036105"/>
    <w:rsid w:val="000363F3"/>
    <w:rsid w:val="000407E5"/>
    <w:rsid w:val="0004088B"/>
    <w:rsid w:val="00041E37"/>
    <w:rsid w:val="00041FA3"/>
    <w:rsid w:val="0004437C"/>
    <w:rsid w:val="00044D5B"/>
    <w:rsid w:val="00052413"/>
    <w:rsid w:val="00052CFD"/>
    <w:rsid w:val="000536EE"/>
    <w:rsid w:val="00053D15"/>
    <w:rsid w:val="000545A1"/>
    <w:rsid w:val="0005569F"/>
    <w:rsid w:val="00056754"/>
    <w:rsid w:val="00056D84"/>
    <w:rsid w:val="00057CD8"/>
    <w:rsid w:val="00060348"/>
    <w:rsid w:val="0006094D"/>
    <w:rsid w:val="000620D2"/>
    <w:rsid w:val="00063478"/>
    <w:rsid w:val="00064F8A"/>
    <w:rsid w:val="000654BA"/>
    <w:rsid w:val="000732F9"/>
    <w:rsid w:val="00080599"/>
    <w:rsid w:val="00080931"/>
    <w:rsid w:val="000829F1"/>
    <w:rsid w:val="00083DFC"/>
    <w:rsid w:val="0008752F"/>
    <w:rsid w:val="000906E4"/>
    <w:rsid w:val="00092DD0"/>
    <w:rsid w:val="00093F84"/>
    <w:rsid w:val="00096A9D"/>
    <w:rsid w:val="000A0FAE"/>
    <w:rsid w:val="000A5BF9"/>
    <w:rsid w:val="000A65BC"/>
    <w:rsid w:val="000B0C46"/>
    <w:rsid w:val="000B419B"/>
    <w:rsid w:val="000C0994"/>
    <w:rsid w:val="000C15F3"/>
    <w:rsid w:val="000C1E95"/>
    <w:rsid w:val="000C31C1"/>
    <w:rsid w:val="000C4A3B"/>
    <w:rsid w:val="000C59B3"/>
    <w:rsid w:val="000C5C96"/>
    <w:rsid w:val="000C7781"/>
    <w:rsid w:val="000C778B"/>
    <w:rsid w:val="000C7F5C"/>
    <w:rsid w:val="000D1C82"/>
    <w:rsid w:val="000D5AE0"/>
    <w:rsid w:val="000D709C"/>
    <w:rsid w:val="000E09E5"/>
    <w:rsid w:val="000E0E4A"/>
    <w:rsid w:val="000E2A60"/>
    <w:rsid w:val="000E6202"/>
    <w:rsid w:val="000F48BA"/>
    <w:rsid w:val="000F512B"/>
    <w:rsid w:val="000F68BB"/>
    <w:rsid w:val="000F7A87"/>
    <w:rsid w:val="00101347"/>
    <w:rsid w:val="00105D3A"/>
    <w:rsid w:val="0011056F"/>
    <w:rsid w:val="00114968"/>
    <w:rsid w:val="00126C4A"/>
    <w:rsid w:val="001310AF"/>
    <w:rsid w:val="0013352B"/>
    <w:rsid w:val="00134158"/>
    <w:rsid w:val="00135B6F"/>
    <w:rsid w:val="00143038"/>
    <w:rsid w:val="001509E9"/>
    <w:rsid w:val="00152D8E"/>
    <w:rsid w:val="00153873"/>
    <w:rsid w:val="00153CD1"/>
    <w:rsid w:val="00154E17"/>
    <w:rsid w:val="00156CF0"/>
    <w:rsid w:val="001574B8"/>
    <w:rsid w:val="00157A1B"/>
    <w:rsid w:val="00163C8C"/>
    <w:rsid w:val="00164C2C"/>
    <w:rsid w:val="00165068"/>
    <w:rsid w:val="00173C9A"/>
    <w:rsid w:val="0017483F"/>
    <w:rsid w:val="001752CE"/>
    <w:rsid w:val="0017598F"/>
    <w:rsid w:val="00180303"/>
    <w:rsid w:val="00180C78"/>
    <w:rsid w:val="00182219"/>
    <w:rsid w:val="001824F2"/>
    <w:rsid w:val="00184C6E"/>
    <w:rsid w:val="00186259"/>
    <w:rsid w:val="00186A31"/>
    <w:rsid w:val="00196010"/>
    <w:rsid w:val="001A00FB"/>
    <w:rsid w:val="001A34DF"/>
    <w:rsid w:val="001A3EB5"/>
    <w:rsid w:val="001A53E3"/>
    <w:rsid w:val="001A564A"/>
    <w:rsid w:val="001A76F1"/>
    <w:rsid w:val="001A7DAF"/>
    <w:rsid w:val="001B0A0E"/>
    <w:rsid w:val="001B7067"/>
    <w:rsid w:val="001D01E3"/>
    <w:rsid w:val="001D19E2"/>
    <w:rsid w:val="001D1CA5"/>
    <w:rsid w:val="001D1E21"/>
    <w:rsid w:val="001D3DC0"/>
    <w:rsid w:val="001D3F31"/>
    <w:rsid w:val="001D4BF7"/>
    <w:rsid w:val="001D675E"/>
    <w:rsid w:val="001D6A41"/>
    <w:rsid w:val="001D6B52"/>
    <w:rsid w:val="001D6DF3"/>
    <w:rsid w:val="001E25AD"/>
    <w:rsid w:val="001E31C4"/>
    <w:rsid w:val="001E7383"/>
    <w:rsid w:val="001F0E27"/>
    <w:rsid w:val="001F1611"/>
    <w:rsid w:val="001F20FA"/>
    <w:rsid w:val="001F69C9"/>
    <w:rsid w:val="00201476"/>
    <w:rsid w:val="00201611"/>
    <w:rsid w:val="00203C9B"/>
    <w:rsid w:val="002079E1"/>
    <w:rsid w:val="002119CE"/>
    <w:rsid w:val="00211B62"/>
    <w:rsid w:val="00212F6D"/>
    <w:rsid w:val="00215900"/>
    <w:rsid w:val="002204DE"/>
    <w:rsid w:val="00221F6C"/>
    <w:rsid w:val="002247EA"/>
    <w:rsid w:val="0023077B"/>
    <w:rsid w:val="00230E01"/>
    <w:rsid w:val="0023796F"/>
    <w:rsid w:val="002437B4"/>
    <w:rsid w:val="00245D88"/>
    <w:rsid w:val="00247DEE"/>
    <w:rsid w:val="00250D88"/>
    <w:rsid w:val="0025198E"/>
    <w:rsid w:val="00251C51"/>
    <w:rsid w:val="00252D84"/>
    <w:rsid w:val="00267C19"/>
    <w:rsid w:val="0027115D"/>
    <w:rsid w:val="00271AF9"/>
    <w:rsid w:val="00274F18"/>
    <w:rsid w:val="002750BF"/>
    <w:rsid w:val="00277DB3"/>
    <w:rsid w:val="002803F1"/>
    <w:rsid w:val="0028513E"/>
    <w:rsid w:val="00294316"/>
    <w:rsid w:val="002964BF"/>
    <w:rsid w:val="00297038"/>
    <w:rsid w:val="00297E64"/>
    <w:rsid w:val="002A347B"/>
    <w:rsid w:val="002A4075"/>
    <w:rsid w:val="002A5526"/>
    <w:rsid w:val="002A58E4"/>
    <w:rsid w:val="002B3FF9"/>
    <w:rsid w:val="002B4F56"/>
    <w:rsid w:val="002C1836"/>
    <w:rsid w:val="002C2F64"/>
    <w:rsid w:val="002C3605"/>
    <w:rsid w:val="002D161A"/>
    <w:rsid w:val="002D174B"/>
    <w:rsid w:val="002D3801"/>
    <w:rsid w:val="002D470B"/>
    <w:rsid w:val="002D49AC"/>
    <w:rsid w:val="002E0EF6"/>
    <w:rsid w:val="002E2BA0"/>
    <w:rsid w:val="002E2CDC"/>
    <w:rsid w:val="002E3242"/>
    <w:rsid w:val="002E32FE"/>
    <w:rsid w:val="002E798B"/>
    <w:rsid w:val="002F02B1"/>
    <w:rsid w:val="002F1D60"/>
    <w:rsid w:val="002F69C2"/>
    <w:rsid w:val="00300D0A"/>
    <w:rsid w:val="0030204D"/>
    <w:rsid w:val="003124CF"/>
    <w:rsid w:val="00315265"/>
    <w:rsid w:val="00321288"/>
    <w:rsid w:val="00325D6C"/>
    <w:rsid w:val="00325EB0"/>
    <w:rsid w:val="0032600C"/>
    <w:rsid w:val="0032711A"/>
    <w:rsid w:val="003409FD"/>
    <w:rsid w:val="00341B3D"/>
    <w:rsid w:val="003513F8"/>
    <w:rsid w:val="00360E42"/>
    <w:rsid w:val="00362BCA"/>
    <w:rsid w:val="00367C81"/>
    <w:rsid w:val="003705F2"/>
    <w:rsid w:val="00374475"/>
    <w:rsid w:val="00375C16"/>
    <w:rsid w:val="00377BE0"/>
    <w:rsid w:val="00380D3C"/>
    <w:rsid w:val="00381EDB"/>
    <w:rsid w:val="003839C9"/>
    <w:rsid w:val="00384F7D"/>
    <w:rsid w:val="003900B0"/>
    <w:rsid w:val="00390A80"/>
    <w:rsid w:val="00395CBA"/>
    <w:rsid w:val="00396EC7"/>
    <w:rsid w:val="003A024D"/>
    <w:rsid w:val="003A09D9"/>
    <w:rsid w:val="003A6B3C"/>
    <w:rsid w:val="003A762B"/>
    <w:rsid w:val="003B1FBB"/>
    <w:rsid w:val="003C05F7"/>
    <w:rsid w:val="003C1B2C"/>
    <w:rsid w:val="003C212B"/>
    <w:rsid w:val="003C603F"/>
    <w:rsid w:val="003D1C97"/>
    <w:rsid w:val="003D3901"/>
    <w:rsid w:val="003D3DA8"/>
    <w:rsid w:val="003D408A"/>
    <w:rsid w:val="003E0D47"/>
    <w:rsid w:val="003E1D28"/>
    <w:rsid w:val="003E2F74"/>
    <w:rsid w:val="003F0C99"/>
    <w:rsid w:val="003F595B"/>
    <w:rsid w:val="00401A5C"/>
    <w:rsid w:val="00401D6E"/>
    <w:rsid w:val="00402072"/>
    <w:rsid w:val="00403DA6"/>
    <w:rsid w:val="0040714D"/>
    <w:rsid w:val="00416DEB"/>
    <w:rsid w:val="0042083B"/>
    <w:rsid w:val="004265FF"/>
    <w:rsid w:val="00431193"/>
    <w:rsid w:val="0043220B"/>
    <w:rsid w:val="00433691"/>
    <w:rsid w:val="00437B38"/>
    <w:rsid w:val="00442ADA"/>
    <w:rsid w:val="0044365E"/>
    <w:rsid w:val="00443811"/>
    <w:rsid w:val="00443A98"/>
    <w:rsid w:val="004475D1"/>
    <w:rsid w:val="004513F2"/>
    <w:rsid w:val="00451F29"/>
    <w:rsid w:val="00451FA1"/>
    <w:rsid w:val="00453C9C"/>
    <w:rsid w:val="00454798"/>
    <w:rsid w:val="00461539"/>
    <w:rsid w:val="00462C8C"/>
    <w:rsid w:val="00462E63"/>
    <w:rsid w:val="00462F35"/>
    <w:rsid w:val="00464C75"/>
    <w:rsid w:val="004654FE"/>
    <w:rsid w:val="004658EF"/>
    <w:rsid w:val="0046762D"/>
    <w:rsid w:val="004719F1"/>
    <w:rsid w:val="0047270C"/>
    <w:rsid w:val="0047526B"/>
    <w:rsid w:val="0047556B"/>
    <w:rsid w:val="004756E2"/>
    <w:rsid w:val="00483115"/>
    <w:rsid w:val="00483C8C"/>
    <w:rsid w:val="0048509B"/>
    <w:rsid w:val="00485773"/>
    <w:rsid w:val="0049241D"/>
    <w:rsid w:val="004925D8"/>
    <w:rsid w:val="0049376B"/>
    <w:rsid w:val="004959D8"/>
    <w:rsid w:val="004959FA"/>
    <w:rsid w:val="00497A70"/>
    <w:rsid w:val="004A06B6"/>
    <w:rsid w:val="004A12BD"/>
    <w:rsid w:val="004A7B11"/>
    <w:rsid w:val="004A7D3A"/>
    <w:rsid w:val="004B49D7"/>
    <w:rsid w:val="004B5D61"/>
    <w:rsid w:val="004B6FF2"/>
    <w:rsid w:val="004C09B9"/>
    <w:rsid w:val="004C2E25"/>
    <w:rsid w:val="004D00AC"/>
    <w:rsid w:val="004D2A94"/>
    <w:rsid w:val="004D47E3"/>
    <w:rsid w:val="004D74EB"/>
    <w:rsid w:val="004E0A5A"/>
    <w:rsid w:val="004E3CE9"/>
    <w:rsid w:val="004E65CB"/>
    <w:rsid w:val="004E7E86"/>
    <w:rsid w:val="004F1ECE"/>
    <w:rsid w:val="004F271B"/>
    <w:rsid w:val="004F28AD"/>
    <w:rsid w:val="004F3C16"/>
    <w:rsid w:val="00501F3B"/>
    <w:rsid w:val="00502DB6"/>
    <w:rsid w:val="005032E6"/>
    <w:rsid w:val="00506025"/>
    <w:rsid w:val="00510E99"/>
    <w:rsid w:val="00512B81"/>
    <w:rsid w:val="00515F60"/>
    <w:rsid w:val="00517D8C"/>
    <w:rsid w:val="00522936"/>
    <w:rsid w:val="005273F3"/>
    <w:rsid w:val="0052777C"/>
    <w:rsid w:val="00530F0A"/>
    <w:rsid w:val="00531025"/>
    <w:rsid w:val="00532295"/>
    <w:rsid w:val="00532C93"/>
    <w:rsid w:val="005402E7"/>
    <w:rsid w:val="00540886"/>
    <w:rsid w:val="005426C0"/>
    <w:rsid w:val="00547C2F"/>
    <w:rsid w:val="00551552"/>
    <w:rsid w:val="00556A89"/>
    <w:rsid w:val="0055758F"/>
    <w:rsid w:val="005601F5"/>
    <w:rsid w:val="00561E8B"/>
    <w:rsid w:val="00563116"/>
    <w:rsid w:val="00563EE7"/>
    <w:rsid w:val="00564E23"/>
    <w:rsid w:val="005662EC"/>
    <w:rsid w:val="005707FA"/>
    <w:rsid w:val="005722F4"/>
    <w:rsid w:val="005729CF"/>
    <w:rsid w:val="00577CCF"/>
    <w:rsid w:val="005876DE"/>
    <w:rsid w:val="00596342"/>
    <w:rsid w:val="005A0D51"/>
    <w:rsid w:val="005A2E4C"/>
    <w:rsid w:val="005A79E6"/>
    <w:rsid w:val="005B00A2"/>
    <w:rsid w:val="005B2F08"/>
    <w:rsid w:val="005C3FBE"/>
    <w:rsid w:val="005C563E"/>
    <w:rsid w:val="005C6A3E"/>
    <w:rsid w:val="005C7CA0"/>
    <w:rsid w:val="005D00A9"/>
    <w:rsid w:val="005D16F0"/>
    <w:rsid w:val="005D1A1E"/>
    <w:rsid w:val="005D25AB"/>
    <w:rsid w:val="005D552E"/>
    <w:rsid w:val="005D56CE"/>
    <w:rsid w:val="005D7C00"/>
    <w:rsid w:val="005E0B86"/>
    <w:rsid w:val="005E3056"/>
    <w:rsid w:val="005E51B0"/>
    <w:rsid w:val="005E55BF"/>
    <w:rsid w:val="005E6ADD"/>
    <w:rsid w:val="005E77F2"/>
    <w:rsid w:val="005F0909"/>
    <w:rsid w:val="005F113A"/>
    <w:rsid w:val="005F3FAC"/>
    <w:rsid w:val="005F4589"/>
    <w:rsid w:val="00606C77"/>
    <w:rsid w:val="0061013E"/>
    <w:rsid w:val="00614CBC"/>
    <w:rsid w:val="00614ED2"/>
    <w:rsid w:val="006158D2"/>
    <w:rsid w:val="00622CD5"/>
    <w:rsid w:val="00624DDD"/>
    <w:rsid w:val="006259B7"/>
    <w:rsid w:val="006260FB"/>
    <w:rsid w:val="006279AD"/>
    <w:rsid w:val="006305E1"/>
    <w:rsid w:val="006338CB"/>
    <w:rsid w:val="006340F4"/>
    <w:rsid w:val="0063730F"/>
    <w:rsid w:val="00640008"/>
    <w:rsid w:val="00644E44"/>
    <w:rsid w:val="0064630F"/>
    <w:rsid w:val="00653289"/>
    <w:rsid w:val="00654E24"/>
    <w:rsid w:val="00656405"/>
    <w:rsid w:val="00666CBC"/>
    <w:rsid w:val="0067348B"/>
    <w:rsid w:val="00673DC5"/>
    <w:rsid w:val="00674779"/>
    <w:rsid w:val="00676A90"/>
    <w:rsid w:val="00680C14"/>
    <w:rsid w:val="006816FB"/>
    <w:rsid w:val="006821EA"/>
    <w:rsid w:val="00682DC0"/>
    <w:rsid w:val="00685EEE"/>
    <w:rsid w:val="00687120"/>
    <w:rsid w:val="006920CE"/>
    <w:rsid w:val="006949A2"/>
    <w:rsid w:val="00694DC6"/>
    <w:rsid w:val="00695615"/>
    <w:rsid w:val="006A230E"/>
    <w:rsid w:val="006A30A2"/>
    <w:rsid w:val="006A4B1E"/>
    <w:rsid w:val="006A6E24"/>
    <w:rsid w:val="006B05FB"/>
    <w:rsid w:val="006B3612"/>
    <w:rsid w:val="006B3F61"/>
    <w:rsid w:val="006B4703"/>
    <w:rsid w:val="006B5EBC"/>
    <w:rsid w:val="006B7B7E"/>
    <w:rsid w:val="006C1321"/>
    <w:rsid w:val="006C4DAB"/>
    <w:rsid w:val="006C540A"/>
    <w:rsid w:val="006C5CF5"/>
    <w:rsid w:val="006D2449"/>
    <w:rsid w:val="006D29D2"/>
    <w:rsid w:val="006D4A2E"/>
    <w:rsid w:val="006E3B38"/>
    <w:rsid w:val="006E4450"/>
    <w:rsid w:val="006E4A15"/>
    <w:rsid w:val="006E54DE"/>
    <w:rsid w:val="006E6A37"/>
    <w:rsid w:val="006F09BC"/>
    <w:rsid w:val="006F0E54"/>
    <w:rsid w:val="006F0FB8"/>
    <w:rsid w:val="006F5B53"/>
    <w:rsid w:val="006F6C92"/>
    <w:rsid w:val="0070117B"/>
    <w:rsid w:val="00703D2A"/>
    <w:rsid w:val="007051B1"/>
    <w:rsid w:val="007056EB"/>
    <w:rsid w:val="007125B6"/>
    <w:rsid w:val="00712EDC"/>
    <w:rsid w:val="00716E1A"/>
    <w:rsid w:val="00716F9F"/>
    <w:rsid w:val="00717CBC"/>
    <w:rsid w:val="007257FA"/>
    <w:rsid w:val="007265A1"/>
    <w:rsid w:val="00735CCE"/>
    <w:rsid w:val="0074693F"/>
    <w:rsid w:val="007514CC"/>
    <w:rsid w:val="00753C15"/>
    <w:rsid w:val="00757284"/>
    <w:rsid w:val="00757C56"/>
    <w:rsid w:val="007634F0"/>
    <w:rsid w:val="00764567"/>
    <w:rsid w:val="00767E3C"/>
    <w:rsid w:val="00780836"/>
    <w:rsid w:val="00786BF0"/>
    <w:rsid w:val="0079169F"/>
    <w:rsid w:val="007A3714"/>
    <w:rsid w:val="007B0C96"/>
    <w:rsid w:val="007B30BA"/>
    <w:rsid w:val="007B34F0"/>
    <w:rsid w:val="007B372B"/>
    <w:rsid w:val="007B46C6"/>
    <w:rsid w:val="007B782D"/>
    <w:rsid w:val="007C0526"/>
    <w:rsid w:val="007C08AC"/>
    <w:rsid w:val="007C1B52"/>
    <w:rsid w:val="007C3E83"/>
    <w:rsid w:val="007C5BCB"/>
    <w:rsid w:val="007D1474"/>
    <w:rsid w:val="007D34C5"/>
    <w:rsid w:val="007D64CA"/>
    <w:rsid w:val="007D770A"/>
    <w:rsid w:val="007E06C4"/>
    <w:rsid w:val="007E2428"/>
    <w:rsid w:val="007E3DA5"/>
    <w:rsid w:val="007E5038"/>
    <w:rsid w:val="007E6F1D"/>
    <w:rsid w:val="007F1556"/>
    <w:rsid w:val="007F1D6B"/>
    <w:rsid w:val="007F1E46"/>
    <w:rsid w:val="007F2E7C"/>
    <w:rsid w:val="007F630A"/>
    <w:rsid w:val="00800350"/>
    <w:rsid w:val="00800887"/>
    <w:rsid w:val="008021DA"/>
    <w:rsid w:val="00802293"/>
    <w:rsid w:val="008030AD"/>
    <w:rsid w:val="008037F6"/>
    <w:rsid w:val="00804D08"/>
    <w:rsid w:val="00804E8C"/>
    <w:rsid w:val="00805D89"/>
    <w:rsid w:val="00813C2E"/>
    <w:rsid w:val="00813DF3"/>
    <w:rsid w:val="00816A14"/>
    <w:rsid w:val="00821632"/>
    <w:rsid w:val="00825E57"/>
    <w:rsid w:val="008267C7"/>
    <w:rsid w:val="00833A05"/>
    <w:rsid w:val="008349B1"/>
    <w:rsid w:val="00837CA3"/>
    <w:rsid w:val="00837DC4"/>
    <w:rsid w:val="00844881"/>
    <w:rsid w:val="008457E3"/>
    <w:rsid w:val="00852774"/>
    <w:rsid w:val="00855C85"/>
    <w:rsid w:val="008566EE"/>
    <w:rsid w:val="00857A97"/>
    <w:rsid w:val="008618A7"/>
    <w:rsid w:val="00863501"/>
    <w:rsid w:val="00863A04"/>
    <w:rsid w:val="00865E6F"/>
    <w:rsid w:val="00866D93"/>
    <w:rsid w:val="008726A6"/>
    <w:rsid w:val="00873836"/>
    <w:rsid w:val="008776F2"/>
    <w:rsid w:val="0088142D"/>
    <w:rsid w:val="00884D08"/>
    <w:rsid w:val="00885A56"/>
    <w:rsid w:val="00886CF9"/>
    <w:rsid w:val="00892340"/>
    <w:rsid w:val="00892668"/>
    <w:rsid w:val="00897E97"/>
    <w:rsid w:val="008A02C8"/>
    <w:rsid w:val="008A1E52"/>
    <w:rsid w:val="008A3831"/>
    <w:rsid w:val="008A481A"/>
    <w:rsid w:val="008A6E6D"/>
    <w:rsid w:val="008A789A"/>
    <w:rsid w:val="008B2767"/>
    <w:rsid w:val="008B3E78"/>
    <w:rsid w:val="008B42C1"/>
    <w:rsid w:val="008D2635"/>
    <w:rsid w:val="008D43EF"/>
    <w:rsid w:val="008D65F0"/>
    <w:rsid w:val="008E0FEE"/>
    <w:rsid w:val="008E1A7F"/>
    <w:rsid w:val="008E2AAD"/>
    <w:rsid w:val="008E5494"/>
    <w:rsid w:val="008E6CC9"/>
    <w:rsid w:val="008F7BC4"/>
    <w:rsid w:val="00900E16"/>
    <w:rsid w:val="009024D5"/>
    <w:rsid w:val="00910789"/>
    <w:rsid w:val="00913B74"/>
    <w:rsid w:val="00915E55"/>
    <w:rsid w:val="00921067"/>
    <w:rsid w:val="00921953"/>
    <w:rsid w:val="00921E6D"/>
    <w:rsid w:val="00923D37"/>
    <w:rsid w:val="00924A03"/>
    <w:rsid w:val="009254EC"/>
    <w:rsid w:val="00931484"/>
    <w:rsid w:val="0093188B"/>
    <w:rsid w:val="00940D28"/>
    <w:rsid w:val="00941E69"/>
    <w:rsid w:val="009435AF"/>
    <w:rsid w:val="00946961"/>
    <w:rsid w:val="0094797B"/>
    <w:rsid w:val="009527FB"/>
    <w:rsid w:val="0095647C"/>
    <w:rsid w:val="00957AED"/>
    <w:rsid w:val="00957DA3"/>
    <w:rsid w:val="00962F6B"/>
    <w:rsid w:val="00963026"/>
    <w:rsid w:val="00970CCA"/>
    <w:rsid w:val="009752D6"/>
    <w:rsid w:val="0097545D"/>
    <w:rsid w:val="00981F3B"/>
    <w:rsid w:val="00981F3C"/>
    <w:rsid w:val="009914C3"/>
    <w:rsid w:val="009A093B"/>
    <w:rsid w:val="009B0F78"/>
    <w:rsid w:val="009B19DA"/>
    <w:rsid w:val="009B2DF6"/>
    <w:rsid w:val="009B6F3C"/>
    <w:rsid w:val="009C2D27"/>
    <w:rsid w:val="009C39CB"/>
    <w:rsid w:val="009C4C21"/>
    <w:rsid w:val="009C55E4"/>
    <w:rsid w:val="009D4E34"/>
    <w:rsid w:val="009E1C92"/>
    <w:rsid w:val="009E40B4"/>
    <w:rsid w:val="009E631A"/>
    <w:rsid w:val="009E66B0"/>
    <w:rsid w:val="009F180A"/>
    <w:rsid w:val="009F1D1F"/>
    <w:rsid w:val="009F220A"/>
    <w:rsid w:val="00A00F66"/>
    <w:rsid w:val="00A01C70"/>
    <w:rsid w:val="00A032AE"/>
    <w:rsid w:val="00A0358A"/>
    <w:rsid w:val="00A04D28"/>
    <w:rsid w:val="00A06EE8"/>
    <w:rsid w:val="00A07F51"/>
    <w:rsid w:val="00A14AB2"/>
    <w:rsid w:val="00A15B14"/>
    <w:rsid w:val="00A162B5"/>
    <w:rsid w:val="00A17E76"/>
    <w:rsid w:val="00A2037B"/>
    <w:rsid w:val="00A2208F"/>
    <w:rsid w:val="00A3029A"/>
    <w:rsid w:val="00A32DD5"/>
    <w:rsid w:val="00A336C4"/>
    <w:rsid w:val="00A33ADF"/>
    <w:rsid w:val="00A33B6B"/>
    <w:rsid w:val="00A34D1E"/>
    <w:rsid w:val="00A37768"/>
    <w:rsid w:val="00A428F1"/>
    <w:rsid w:val="00A43CA2"/>
    <w:rsid w:val="00A448E8"/>
    <w:rsid w:val="00A45D9B"/>
    <w:rsid w:val="00A46549"/>
    <w:rsid w:val="00A55603"/>
    <w:rsid w:val="00A56ADD"/>
    <w:rsid w:val="00A5709A"/>
    <w:rsid w:val="00A571EF"/>
    <w:rsid w:val="00A6305C"/>
    <w:rsid w:val="00A63474"/>
    <w:rsid w:val="00A72FDF"/>
    <w:rsid w:val="00A73C12"/>
    <w:rsid w:val="00A751DD"/>
    <w:rsid w:val="00A75A32"/>
    <w:rsid w:val="00A76469"/>
    <w:rsid w:val="00A76C8C"/>
    <w:rsid w:val="00A77101"/>
    <w:rsid w:val="00A80FE7"/>
    <w:rsid w:val="00A85061"/>
    <w:rsid w:val="00A855E9"/>
    <w:rsid w:val="00A85C07"/>
    <w:rsid w:val="00A87E09"/>
    <w:rsid w:val="00A937F6"/>
    <w:rsid w:val="00A93F67"/>
    <w:rsid w:val="00A96AAA"/>
    <w:rsid w:val="00AA06A6"/>
    <w:rsid w:val="00AA0878"/>
    <w:rsid w:val="00AA21F2"/>
    <w:rsid w:val="00AA2380"/>
    <w:rsid w:val="00AA4838"/>
    <w:rsid w:val="00AA52CE"/>
    <w:rsid w:val="00AA591B"/>
    <w:rsid w:val="00AA5DD7"/>
    <w:rsid w:val="00AA686A"/>
    <w:rsid w:val="00AB4AC1"/>
    <w:rsid w:val="00AB6847"/>
    <w:rsid w:val="00AB6E44"/>
    <w:rsid w:val="00AC0062"/>
    <w:rsid w:val="00AC0D1A"/>
    <w:rsid w:val="00AC5C0A"/>
    <w:rsid w:val="00AD1567"/>
    <w:rsid w:val="00AD4862"/>
    <w:rsid w:val="00AD5718"/>
    <w:rsid w:val="00AD5E1B"/>
    <w:rsid w:val="00AE2C4C"/>
    <w:rsid w:val="00AE484B"/>
    <w:rsid w:val="00AE5FC9"/>
    <w:rsid w:val="00AE7D60"/>
    <w:rsid w:val="00AF65AE"/>
    <w:rsid w:val="00B018D9"/>
    <w:rsid w:val="00B05DC0"/>
    <w:rsid w:val="00B07548"/>
    <w:rsid w:val="00B10712"/>
    <w:rsid w:val="00B10F37"/>
    <w:rsid w:val="00B14B36"/>
    <w:rsid w:val="00B16F64"/>
    <w:rsid w:val="00B16F75"/>
    <w:rsid w:val="00B21CEA"/>
    <w:rsid w:val="00B22DAF"/>
    <w:rsid w:val="00B269D8"/>
    <w:rsid w:val="00B30011"/>
    <w:rsid w:val="00B31E5F"/>
    <w:rsid w:val="00B406A0"/>
    <w:rsid w:val="00B43D77"/>
    <w:rsid w:val="00B45EE6"/>
    <w:rsid w:val="00B46369"/>
    <w:rsid w:val="00B46A86"/>
    <w:rsid w:val="00B50C8B"/>
    <w:rsid w:val="00B52D6A"/>
    <w:rsid w:val="00B53A86"/>
    <w:rsid w:val="00B57FE1"/>
    <w:rsid w:val="00B6062C"/>
    <w:rsid w:val="00B66C70"/>
    <w:rsid w:val="00B72A36"/>
    <w:rsid w:val="00B83125"/>
    <w:rsid w:val="00B8601D"/>
    <w:rsid w:val="00B869B6"/>
    <w:rsid w:val="00B87AF3"/>
    <w:rsid w:val="00B87E8F"/>
    <w:rsid w:val="00B90C6B"/>
    <w:rsid w:val="00B91FCA"/>
    <w:rsid w:val="00B93089"/>
    <w:rsid w:val="00B93BFF"/>
    <w:rsid w:val="00B96114"/>
    <w:rsid w:val="00BA07E5"/>
    <w:rsid w:val="00BA3B85"/>
    <w:rsid w:val="00BB09CB"/>
    <w:rsid w:val="00BB0EB3"/>
    <w:rsid w:val="00BB1F36"/>
    <w:rsid w:val="00BB29B6"/>
    <w:rsid w:val="00BB6A42"/>
    <w:rsid w:val="00BB6A48"/>
    <w:rsid w:val="00BB7ACF"/>
    <w:rsid w:val="00BC10DA"/>
    <w:rsid w:val="00BC1387"/>
    <w:rsid w:val="00BC2489"/>
    <w:rsid w:val="00BC4505"/>
    <w:rsid w:val="00BC7B38"/>
    <w:rsid w:val="00BD7484"/>
    <w:rsid w:val="00BE2445"/>
    <w:rsid w:val="00BE5CD8"/>
    <w:rsid w:val="00BE737D"/>
    <w:rsid w:val="00BF133D"/>
    <w:rsid w:val="00BF6237"/>
    <w:rsid w:val="00BF72B1"/>
    <w:rsid w:val="00C01B83"/>
    <w:rsid w:val="00C04D89"/>
    <w:rsid w:val="00C10A17"/>
    <w:rsid w:val="00C10FF0"/>
    <w:rsid w:val="00C147CA"/>
    <w:rsid w:val="00C1764F"/>
    <w:rsid w:val="00C208A5"/>
    <w:rsid w:val="00C2371D"/>
    <w:rsid w:val="00C26BAE"/>
    <w:rsid w:val="00C3235D"/>
    <w:rsid w:val="00C3365A"/>
    <w:rsid w:val="00C34208"/>
    <w:rsid w:val="00C40684"/>
    <w:rsid w:val="00C4074B"/>
    <w:rsid w:val="00C41B32"/>
    <w:rsid w:val="00C43B54"/>
    <w:rsid w:val="00C447BA"/>
    <w:rsid w:val="00C472EB"/>
    <w:rsid w:val="00C500F1"/>
    <w:rsid w:val="00C5174B"/>
    <w:rsid w:val="00C5291B"/>
    <w:rsid w:val="00C5538D"/>
    <w:rsid w:val="00C561C2"/>
    <w:rsid w:val="00C60B66"/>
    <w:rsid w:val="00C63C3B"/>
    <w:rsid w:val="00C715D4"/>
    <w:rsid w:val="00C7315E"/>
    <w:rsid w:val="00C762C2"/>
    <w:rsid w:val="00C807F2"/>
    <w:rsid w:val="00C81393"/>
    <w:rsid w:val="00C819BF"/>
    <w:rsid w:val="00C81F03"/>
    <w:rsid w:val="00C93721"/>
    <w:rsid w:val="00C964D6"/>
    <w:rsid w:val="00C96960"/>
    <w:rsid w:val="00CA1014"/>
    <w:rsid w:val="00CA2D50"/>
    <w:rsid w:val="00CA4AFF"/>
    <w:rsid w:val="00CA4E44"/>
    <w:rsid w:val="00CB0724"/>
    <w:rsid w:val="00CB29B9"/>
    <w:rsid w:val="00CB5825"/>
    <w:rsid w:val="00CC29BE"/>
    <w:rsid w:val="00CC483B"/>
    <w:rsid w:val="00CD0BDE"/>
    <w:rsid w:val="00CD2E0C"/>
    <w:rsid w:val="00CD40C1"/>
    <w:rsid w:val="00CE1EAD"/>
    <w:rsid w:val="00CE353D"/>
    <w:rsid w:val="00CE46B7"/>
    <w:rsid w:val="00CE572E"/>
    <w:rsid w:val="00CE6353"/>
    <w:rsid w:val="00D01E64"/>
    <w:rsid w:val="00D033F9"/>
    <w:rsid w:val="00D0655F"/>
    <w:rsid w:val="00D06766"/>
    <w:rsid w:val="00D06B76"/>
    <w:rsid w:val="00D0719C"/>
    <w:rsid w:val="00D07AAD"/>
    <w:rsid w:val="00D12FBF"/>
    <w:rsid w:val="00D142F0"/>
    <w:rsid w:val="00D14B03"/>
    <w:rsid w:val="00D25FBF"/>
    <w:rsid w:val="00D27E94"/>
    <w:rsid w:val="00D321B3"/>
    <w:rsid w:val="00D34442"/>
    <w:rsid w:val="00D36E42"/>
    <w:rsid w:val="00D42423"/>
    <w:rsid w:val="00D42B4C"/>
    <w:rsid w:val="00D435BF"/>
    <w:rsid w:val="00D44901"/>
    <w:rsid w:val="00D454F3"/>
    <w:rsid w:val="00D469D3"/>
    <w:rsid w:val="00D52DA6"/>
    <w:rsid w:val="00D53019"/>
    <w:rsid w:val="00D57DF1"/>
    <w:rsid w:val="00D602D6"/>
    <w:rsid w:val="00D60B74"/>
    <w:rsid w:val="00D60E0B"/>
    <w:rsid w:val="00D62A92"/>
    <w:rsid w:val="00D63814"/>
    <w:rsid w:val="00D6430C"/>
    <w:rsid w:val="00D734B7"/>
    <w:rsid w:val="00D8065D"/>
    <w:rsid w:val="00D8104C"/>
    <w:rsid w:val="00D81895"/>
    <w:rsid w:val="00D81BFB"/>
    <w:rsid w:val="00D8220F"/>
    <w:rsid w:val="00D82CC1"/>
    <w:rsid w:val="00D867FB"/>
    <w:rsid w:val="00D87133"/>
    <w:rsid w:val="00D90D39"/>
    <w:rsid w:val="00D91618"/>
    <w:rsid w:val="00D926AC"/>
    <w:rsid w:val="00D944D5"/>
    <w:rsid w:val="00D94895"/>
    <w:rsid w:val="00DA0848"/>
    <w:rsid w:val="00DA16B8"/>
    <w:rsid w:val="00DB130D"/>
    <w:rsid w:val="00DB3B21"/>
    <w:rsid w:val="00DB55BE"/>
    <w:rsid w:val="00DB6ED0"/>
    <w:rsid w:val="00DB7C24"/>
    <w:rsid w:val="00DC00A2"/>
    <w:rsid w:val="00DC0CA1"/>
    <w:rsid w:val="00DC1F8F"/>
    <w:rsid w:val="00DC72A3"/>
    <w:rsid w:val="00DD0C3D"/>
    <w:rsid w:val="00DD2C1A"/>
    <w:rsid w:val="00DD68A6"/>
    <w:rsid w:val="00DD6B08"/>
    <w:rsid w:val="00DE0A07"/>
    <w:rsid w:val="00DE0C27"/>
    <w:rsid w:val="00DE5D69"/>
    <w:rsid w:val="00DE7DEF"/>
    <w:rsid w:val="00DF316E"/>
    <w:rsid w:val="00DF4E21"/>
    <w:rsid w:val="00DF4ED1"/>
    <w:rsid w:val="00DF7E86"/>
    <w:rsid w:val="00E008AA"/>
    <w:rsid w:val="00E029B9"/>
    <w:rsid w:val="00E037D7"/>
    <w:rsid w:val="00E07CC0"/>
    <w:rsid w:val="00E11DDC"/>
    <w:rsid w:val="00E1540F"/>
    <w:rsid w:val="00E16253"/>
    <w:rsid w:val="00E17141"/>
    <w:rsid w:val="00E175C2"/>
    <w:rsid w:val="00E242C1"/>
    <w:rsid w:val="00E260E0"/>
    <w:rsid w:val="00E34168"/>
    <w:rsid w:val="00E37490"/>
    <w:rsid w:val="00E41904"/>
    <w:rsid w:val="00E5062C"/>
    <w:rsid w:val="00E5225D"/>
    <w:rsid w:val="00E52D75"/>
    <w:rsid w:val="00E57DE4"/>
    <w:rsid w:val="00E61037"/>
    <w:rsid w:val="00E6359E"/>
    <w:rsid w:val="00E6428D"/>
    <w:rsid w:val="00E65793"/>
    <w:rsid w:val="00E66001"/>
    <w:rsid w:val="00E7029F"/>
    <w:rsid w:val="00E71320"/>
    <w:rsid w:val="00E72FB5"/>
    <w:rsid w:val="00E739DE"/>
    <w:rsid w:val="00E7430D"/>
    <w:rsid w:val="00E75566"/>
    <w:rsid w:val="00E76C44"/>
    <w:rsid w:val="00E76DEC"/>
    <w:rsid w:val="00E80DA1"/>
    <w:rsid w:val="00E8115F"/>
    <w:rsid w:val="00E8249C"/>
    <w:rsid w:val="00E830AC"/>
    <w:rsid w:val="00E872EF"/>
    <w:rsid w:val="00E94180"/>
    <w:rsid w:val="00EA02CA"/>
    <w:rsid w:val="00EB056B"/>
    <w:rsid w:val="00EB1DCD"/>
    <w:rsid w:val="00EB35DA"/>
    <w:rsid w:val="00EB49B8"/>
    <w:rsid w:val="00EB7E42"/>
    <w:rsid w:val="00EC6AB0"/>
    <w:rsid w:val="00EC6D7F"/>
    <w:rsid w:val="00ED0B4D"/>
    <w:rsid w:val="00ED16F0"/>
    <w:rsid w:val="00ED4FDF"/>
    <w:rsid w:val="00ED671E"/>
    <w:rsid w:val="00ED6D22"/>
    <w:rsid w:val="00EE2D2A"/>
    <w:rsid w:val="00EF0895"/>
    <w:rsid w:val="00EF325D"/>
    <w:rsid w:val="00EF46DD"/>
    <w:rsid w:val="00EF4715"/>
    <w:rsid w:val="00EF70CE"/>
    <w:rsid w:val="00EF7963"/>
    <w:rsid w:val="00F01439"/>
    <w:rsid w:val="00F01846"/>
    <w:rsid w:val="00F02424"/>
    <w:rsid w:val="00F03696"/>
    <w:rsid w:val="00F04959"/>
    <w:rsid w:val="00F0542C"/>
    <w:rsid w:val="00F120ED"/>
    <w:rsid w:val="00F174F1"/>
    <w:rsid w:val="00F20026"/>
    <w:rsid w:val="00F22501"/>
    <w:rsid w:val="00F301FD"/>
    <w:rsid w:val="00F36198"/>
    <w:rsid w:val="00F40548"/>
    <w:rsid w:val="00F41E7E"/>
    <w:rsid w:val="00F4224A"/>
    <w:rsid w:val="00F506D8"/>
    <w:rsid w:val="00F55264"/>
    <w:rsid w:val="00F60D23"/>
    <w:rsid w:val="00F61C80"/>
    <w:rsid w:val="00F62831"/>
    <w:rsid w:val="00F635DC"/>
    <w:rsid w:val="00F6452D"/>
    <w:rsid w:val="00F65558"/>
    <w:rsid w:val="00F67528"/>
    <w:rsid w:val="00F67BE8"/>
    <w:rsid w:val="00F71138"/>
    <w:rsid w:val="00F717BF"/>
    <w:rsid w:val="00F72923"/>
    <w:rsid w:val="00F863BE"/>
    <w:rsid w:val="00F87B14"/>
    <w:rsid w:val="00F9293B"/>
    <w:rsid w:val="00F93A1F"/>
    <w:rsid w:val="00F94422"/>
    <w:rsid w:val="00F944DF"/>
    <w:rsid w:val="00F9690D"/>
    <w:rsid w:val="00F96D5C"/>
    <w:rsid w:val="00FA460E"/>
    <w:rsid w:val="00FA7454"/>
    <w:rsid w:val="00FB27C1"/>
    <w:rsid w:val="00FC23E5"/>
    <w:rsid w:val="00FC760D"/>
    <w:rsid w:val="00FD5AB4"/>
    <w:rsid w:val="00FE3405"/>
    <w:rsid w:val="00FE3530"/>
    <w:rsid w:val="00FE64E9"/>
    <w:rsid w:val="00FF02D5"/>
    <w:rsid w:val="00FF4A16"/>
    <w:rsid w:val="00FF6100"/>
    <w:rsid w:val="00FF65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C5F63"/>
  <w15:docId w15:val="{603DDD3D-E031-4316-8308-13BFAF7F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D61"/>
  </w:style>
  <w:style w:type="paragraph" w:styleId="Heading1">
    <w:name w:val="heading 1"/>
    <w:basedOn w:val="Normal"/>
    <w:next w:val="Normal"/>
    <w:link w:val="Heading1Char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esto_tabella"/>
    <w:basedOn w:val="Normal"/>
    <w:link w:val="ListParagraphChar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TableGrid">
    <w:name w:val="Table Grid"/>
    <w:basedOn w:val="TableNormal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Testo_tabella Char"/>
    <w:link w:val="ListParagraph"/>
    <w:uiPriority w:val="34"/>
    <w:rsid w:val="006E6A37"/>
  </w:style>
  <w:style w:type="character" w:customStyle="1" w:styleId="Heading1Char">
    <w:name w:val="Heading 1 Char"/>
    <w:basedOn w:val="DefaultParagraphFont"/>
    <w:link w:val="Heading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3229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32295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AE0"/>
  </w:style>
  <w:style w:type="paragraph" w:styleId="Footer">
    <w:name w:val="footer"/>
    <w:basedOn w:val="Normal"/>
    <w:link w:val="FooterChar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AE0"/>
  </w:style>
  <w:style w:type="paragraph" w:styleId="TOC2">
    <w:name w:val="toc 2"/>
    <w:basedOn w:val="Normal"/>
    <w:next w:val="Normal"/>
    <w:autoRedefine/>
    <w:uiPriority w:val="39"/>
    <w:unhideWhenUsed/>
    <w:rsid w:val="006949A2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844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4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8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leNormal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Strong">
    <w:name w:val="Strong"/>
    <w:basedOn w:val="DefaultParagraphFont"/>
    <w:uiPriority w:val="22"/>
    <w:qFormat/>
    <w:rsid w:val="003D408A"/>
    <w:rPr>
      <w:b/>
      <w:bCs/>
    </w:rPr>
  </w:style>
  <w:style w:type="paragraph" w:styleId="NoSpacing">
    <w:name w:val="No Spacing"/>
    <w:uiPriority w:val="1"/>
    <w:qFormat/>
    <w:rsid w:val="007C0526"/>
    <w:pPr>
      <w:spacing w:after="0" w:line="240" w:lineRule="auto"/>
    </w:pPr>
  </w:style>
  <w:style w:type="paragraph" w:styleId="Revision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DefaultParagraphFont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"/>
    <w:link w:val="FootnoteTextChar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E260E0"/>
    <w:rPr>
      <w:sz w:val="20"/>
      <w:szCs w:val="20"/>
    </w:rPr>
  </w:style>
  <w:style w:type="character" w:styleId="FootnoteReference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DefaultParagraphFont"/>
    <w:unhideWhenUsed/>
    <w:rsid w:val="00E260E0"/>
    <w:rPr>
      <w:vertAlign w:val="superscript"/>
    </w:rPr>
  </w:style>
  <w:style w:type="paragraph" w:customStyle="1" w:styleId="Text1">
    <w:name w:val="Text 1"/>
    <w:basedOn w:val="Normal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C603F-1BDA-4710-A5B8-44E136C9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20</Pages>
  <Words>4526</Words>
  <Characters>25801</Characters>
  <Application>Microsoft Office Word</Application>
  <DocSecurity>0</DocSecurity>
  <Lines>215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30267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Buccimazza, Raffaella (IT - Roma)</cp:lastModifiedBy>
  <cp:revision>23</cp:revision>
  <cp:lastPrinted>2019-07-16T09:32:00Z</cp:lastPrinted>
  <dcterms:created xsi:type="dcterms:W3CDTF">2019-07-16T08:34:00Z</dcterms:created>
  <dcterms:modified xsi:type="dcterms:W3CDTF">2020-04-24T08:35:00Z</dcterms:modified>
</cp:coreProperties>
</file>